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F4090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4A5D7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17.09.2019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A5D76" w:rsidRDefault="005C03F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="00E007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юридическим лицом </w:t>
      </w:r>
      <w:r w:rsidR="00E0075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0075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E0075F">
        <w:rPr>
          <w:rFonts w:ascii="Times New Roman" w:hAnsi="Times New Roman" w:cs="Times New Roman"/>
          <w:sz w:val="28"/>
          <w:szCs w:val="28"/>
        </w:rPr>
        <w:t xml:space="preserve"> Центр» (</w:t>
      </w:r>
      <w:r w:rsidR="00E0075F" w:rsidRPr="00E0075F">
        <w:rPr>
          <w:rFonts w:ascii="Times New Roman" w:hAnsi="Times New Roman" w:cs="Times New Roman"/>
          <w:sz w:val="28"/>
          <w:szCs w:val="28"/>
        </w:rPr>
        <w:t>ИНН: 0323364541</w:t>
      </w:r>
      <w:r w:rsidR="00E0075F">
        <w:rPr>
          <w:rFonts w:ascii="Times New Roman" w:hAnsi="Times New Roman" w:cs="Times New Roman"/>
          <w:sz w:val="28"/>
          <w:szCs w:val="28"/>
        </w:rPr>
        <w:t xml:space="preserve">) деятельности </w:t>
      </w:r>
      <w:r>
        <w:rPr>
          <w:rFonts w:ascii="Times New Roman" w:hAnsi="Times New Roman" w:cs="Times New Roman"/>
          <w:sz w:val="28"/>
          <w:szCs w:val="28"/>
        </w:rPr>
        <w:t>и аннулированием действия лицензии</w:t>
      </w:r>
      <w:r w:rsidR="00E0075F">
        <w:rPr>
          <w:rFonts w:ascii="Times New Roman" w:hAnsi="Times New Roman" w:cs="Times New Roman"/>
          <w:sz w:val="28"/>
          <w:szCs w:val="28"/>
        </w:rPr>
        <w:t xml:space="preserve"> №</w:t>
      </w:r>
      <w:r w:rsidR="00E0075F" w:rsidRPr="00E0075F">
        <w:rPr>
          <w:rFonts w:ascii="Times New Roman" w:hAnsi="Times New Roman" w:cs="Times New Roman"/>
          <w:sz w:val="28"/>
          <w:szCs w:val="28"/>
        </w:rPr>
        <w:t>25012</w:t>
      </w:r>
      <w:r w:rsidR="00E0075F">
        <w:rPr>
          <w:rFonts w:ascii="Times New Roman" w:hAnsi="Times New Roman" w:cs="Times New Roman"/>
          <w:sz w:val="28"/>
          <w:szCs w:val="28"/>
        </w:rPr>
        <w:t xml:space="preserve"> от </w:t>
      </w:r>
      <w:r w:rsidR="00E0075F" w:rsidRPr="00E0075F">
        <w:rPr>
          <w:rFonts w:ascii="Times New Roman" w:hAnsi="Times New Roman" w:cs="Times New Roman"/>
          <w:sz w:val="28"/>
          <w:szCs w:val="28"/>
        </w:rPr>
        <w:t>06.02.2014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</w:t>
      </w:r>
      <w:proofErr w:type="gramStart"/>
      <w:r w:rsidR="00154724">
        <w:rPr>
          <w:rFonts w:ascii="Times New Roman" w:hAnsi="Times New Roman" w:cs="Times New Roman"/>
          <w:sz w:val="28"/>
          <w:szCs w:val="28"/>
        </w:rPr>
        <w:t>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0075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007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075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E0075F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="00E0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075F" w:rsidRPr="00154724" w:rsidRDefault="00154724" w:rsidP="00E0075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0075F" w:rsidRPr="007B1BB5">
        <w:rPr>
          <w:rFonts w:ascii="Times New Roman" w:hAnsi="Times New Roman" w:cs="Times New Roman"/>
          <w:sz w:val="28"/>
          <w:szCs w:val="28"/>
        </w:rPr>
        <w:t>Помощнику руководителя Управления В.А. Коновалову</w:t>
      </w:r>
      <w:r w:rsidR="00E0075F">
        <w:rPr>
          <w:rFonts w:ascii="Times New Roman" w:hAnsi="Times New Roman" w:cs="Times New Roman"/>
          <w:sz w:val="28"/>
          <w:szCs w:val="28"/>
        </w:rPr>
        <w:t xml:space="preserve">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E0075F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0075F">
        <w:rPr>
          <w:rFonts w:ascii="Times New Roman" w:hAnsi="Times New Roman" w:cs="Times New Roman"/>
          <w:sz w:val="28"/>
          <w:szCs w:val="28"/>
        </w:rPr>
        <w:t>на 2019</w:t>
      </w:r>
      <w:r w:rsidR="00E0075F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0075F">
        <w:rPr>
          <w:rFonts w:ascii="Times New Roman" w:hAnsi="Times New Roman" w:cs="Times New Roman"/>
          <w:sz w:val="28"/>
          <w:szCs w:val="28"/>
        </w:rPr>
        <w:t>год, размещенный на официальном сайте Управления Роскомнадзора по Республике Бурятия в сети Интернет:</w:t>
      </w:r>
      <w:r w:rsidR="00E0075F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0075F">
        <w:rPr>
          <w:rFonts w:ascii="Times New Roman" w:hAnsi="Times New Roman" w:cs="Times New Roman"/>
          <w:sz w:val="28"/>
          <w:szCs w:val="28"/>
        </w:rPr>
        <w:t>03.rkn.gov.ru</w:t>
      </w:r>
      <w:r w:rsidR="00E0075F" w:rsidRPr="001547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6372" w:rsidRDefault="00E0075F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A5D76" w:rsidRDefault="005C03F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4A5D76" w:rsidRDefault="005C03F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AB6" w:rsidRDefault="001D7AB6"/>
    <w:sectPr w:rsidR="001D7AB6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AB6" w:rsidRDefault="001D7AB6" w:rsidP="00AE17C7">
      <w:pPr>
        <w:spacing w:after="0" w:line="240" w:lineRule="auto"/>
      </w:pPr>
      <w:r>
        <w:separator/>
      </w:r>
    </w:p>
  </w:endnote>
  <w:endnote w:type="continuationSeparator" w:id="0">
    <w:p w:rsidR="001D7AB6" w:rsidRDefault="001D7AB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Олзоев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Элбэг-Доржи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Игоревич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E0075F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AB6" w:rsidRDefault="001D7AB6" w:rsidP="00AE17C7">
      <w:pPr>
        <w:spacing w:after="0" w:line="240" w:lineRule="auto"/>
      </w:pPr>
      <w:r>
        <w:separator/>
      </w:r>
    </w:p>
  </w:footnote>
  <w:footnote w:type="continuationSeparator" w:id="0">
    <w:p w:rsidR="001D7AB6" w:rsidRDefault="001D7AB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2F409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2F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D7AB6"/>
    <w:rsid w:val="001F17AC"/>
    <w:rsid w:val="002235D4"/>
    <w:rsid w:val="00242F96"/>
    <w:rsid w:val="00251824"/>
    <w:rsid w:val="00272472"/>
    <w:rsid w:val="002733E7"/>
    <w:rsid w:val="002A2C8B"/>
    <w:rsid w:val="002F32DC"/>
    <w:rsid w:val="002F4090"/>
    <w:rsid w:val="003A2B49"/>
    <w:rsid w:val="0040183A"/>
    <w:rsid w:val="00402939"/>
    <w:rsid w:val="0049523F"/>
    <w:rsid w:val="004A5D76"/>
    <w:rsid w:val="0050001D"/>
    <w:rsid w:val="00504A73"/>
    <w:rsid w:val="0057695C"/>
    <w:rsid w:val="00583AF1"/>
    <w:rsid w:val="00592F09"/>
    <w:rsid w:val="005B25CD"/>
    <w:rsid w:val="005B379B"/>
    <w:rsid w:val="005C03F1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0075F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730DE" w:rsidP="005730D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730DE" w:rsidP="005730D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730DE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C3F45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30D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730D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730D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4586042-CA94-42E2-8E19-9FF77EC5F4CF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2019-09-17T07:52:00Z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