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3BE">
        <w:rPr>
          <w:rFonts w:ascii="Times New Roman" w:hAnsi="Times New Roman" w:cs="Times New Roman"/>
          <w:b/>
          <w:sz w:val="24"/>
          <w:szCs w:val="24"/>
        </w:rPr>
        <w:t xml:space="preserve">Просим Вас внимательно ознакомиться с Порядком приема и рассмотрения электронных обращений в Управление Федеральной службы по надзору в сфере связи, информационных технологий и массовых коммуникаций  по Республике Бурятия (Управление </w:t>
      </w:r>
      <w:proofErr w:type="spellStart"/>
      <w:r w:rsidRPr="007F43BE">
        <w:rPr>
          <w:rFonts w:ascii="Times New Roman" w:hAnsi="Times New Roman" w:cs="Times New Roman"/>
          <w:b/>
          <w:sz w:val="24"/>
          <w:szCs w:val="24"/>
        </w:rPr>
        <w:t>Роскомнадзора</w:t>
      </w:r>
      <w:proofErr w:type="spellEnd"/>
      <w:r w:rsidRPr="007F43B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 xml:space="preserve">1. Официальный сайт Управления Федеральной службы по надзору в сфере связи, информационных технологий и массовых коммуникаций по Республике Бурятия является дополнительным средством для обеспечения </w:t>
      </w:r>
      <w:proofErr w:type="gramStart"/>
      <w:r w:rsidRPr="007F43BE">
        <w:rPr>
          <w:rFonts w:ascii="Times New Roman" w:hAnsi="Times New Roman" w:cs="Times New Roman"/>
          <w:sz w:val="24"/>
          <w:szCs w:val="24"/>
        </w:rPr>
        <w:t>возможности обращений граждан объединений граждан</w:t>
      </w:r>
      <w:proofErr w:type="gramEnd"/>
      <w:r w:rsidRPr="007F43BE">
        <w:rPr>
          <w:rFonts w:ascii="Times New Roman" w:hAnsi="Times New Roman" w:cs="Times New Roman"/>
          <w:sz w:val="24"/>
          <w:szCs w:val="24"/>
        </w:rPr>
        <w:t xml:space="preserve"> и юридических лиц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Роскомнадзор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>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Обращаем Ваше внимание, что форма электронного обращения не предназначена для подачи заявления на предоставление государственных услуг.</w:t>
      </w:r>
    </w:p>
    <w:p w:rsid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 xml:space="preserve">Заявления на предоставление государственных услуг подаются в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>: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43BE">
        <w:rPr>
          <w:rFonts w:ascii="Times New Roman" w:hAnsi="Times New Roman" w:cs="Times New Roman"/>
          <w:sz w:val="24"/>
          <w:szCs w:val="24"/>
        </w:rPr>
        <w:t xml:space="preserve"> в электронном виде - через «Единый портал государственных и муниципальных услуг» (www.gosuslugi.ru),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- в бумажном виде - заявителем лично или посредством почтовой связи.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2. Работа с обращениями граждан, объединений граждан и юридических лиц осуществляется в соответствии с Федеральным законом Российской Федерации от 2 мая 2006 г. N 59-ФЗ "О порядке рассмотрения обращений граждан Российской Фед</w:t>
      </w:r>
      <w:r w:rsidR="00D14393">
        <w:rPr>
          <w:rFonts w:ascii="Times New Roman" w:hAnsi="Times New Roman" w:cs="Times New Roman"/>
          <w:sz w:val="24"/>
          <w:szCs w:val="24"/>
        </w:rPr>
        <w:t xml:space="preserve">ерации" (RTF, 142.65 </w:t>
      </w:r>
      <w:proofErr w:type="spellStart"/>
      <w:r w:rsidR="00D14393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D14393">
        <w:rPr>
          <w:rFonts w:ascii="Times New Roman" w:hAnsi="Times New Roman" w:cs="Times New Roman"/>
          <w:sz w:val="24"/>
          <w:szCs w:val="24"/>
        </w:rPr>
        <w:t>;  HTML).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 xml:space="preserve">3. Обращения граждан, объединений граждан и юридических лиц поступившие в электронном виде, в соответствии с действующим законодательством могут быть направлены в Управления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к непосредственному ведению которых относится разрешение поставленных в обращениях вопросов.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F43BE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7F43BE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lastRenderedPageBreak/>
        <w:t>5. Обращение, содержащие нецензурные либо оскорбительные выражения, угрозы жизни, здоровью и имуществу должностного лица, а также членов его семьи может быть оставлено без ответа по существу поставленных в нём вопросов.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Обращение не принимается к рассмотрению, если текст написан по-русски с использованием латиницы или набран целиком заглавными буквами и не разбит на предложения.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6. Срок рассмотрения обращения – 30 дней. В случаях, когда для рассмотрения обращения гражданина требуется больше времени, то срок может быть продлен, но не более чем на 30 дней.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7. Информация о персональных данных граждан, направивших запрос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3BE">
        <w:rPr>
          <w:rFonts w:ascii="Times New Roman" w:hAnsi="Times New Roman" w:cs="Times New Roman"/>
          <w:sz w:val="24"/>
          <w:szCs w:val="24"/>
        </w:rPr>
        <w:t xml:space="preserve">Если Вы не согласны с установленным порядком работы с обращениями граждан, поступивших через официальный сайт Управления Федеральной службы по надзору в сфере связи, информационных технологий и массовых коммуникаций по республике Бурятия или Вас не удовлетворил ответ на Ваш запрос, Вы можете направить обращение в Управление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 xml:space="preserve"> в письменном виде по адресу или в форме электронного сообщения:</w:t>
      </w:r>
      <w:proofErr w:type="gramEnd"/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670000, г. Улан-Удэ, ул. Некрасова,</w:t>
      </w:r>
      <w:r w:rsidR="00D14393">
        <w:rPr>
          <w:rFonts w:ascii="Times New Roman" w:hAnsi="Times New Roman" w:cs="Times New Roman"/>
          <w:sz w:val="24"/>
          <w:szCs w:val="24"/>
        </w:rPr>
        <w:t xml:space="preserve"> д. </w:t>
      </w:r>
      <w:bookmarkStart w:id="0" w:name="_GoBack"/>
      <w:bookmarkEnd w:id="0"/>
      <w:r w:rsidRPr="007F43BE">
        <w:rPr>
          <w:rFonts w:ascii="Times New Roman" w:hAnsi="Times New Roman" w:cs="Times New Roman"/>
          <w:sz w:val="24"/>
          <w:szCs w:val="24"/>
        </w:rPr>
        <w:t>20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B8541F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по факсу (3012) 37-90-01</w:t>
      </w:r>
      <w:r w:rsidR="007F43BE" w:rsidRPr="007F43BE">
        <w:rPr>
          <w:rFonts w:ascii="Times New Roman" w:hAnsi="Times New Roman" w:cs="Times New Roman"/>
          <w:sz w:val="24"/>
          <w:szCs w:val="24"/>
        </w:rPr>
        <w:t>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 мая 2006 г. N 59-ФЗ "О порядке рассмотрения обращений граждан Российской Федерации"(RTF, 142.65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>;  HTML)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Вниманию заявителей!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lastRenderedPageBreak/>
        <w:t xml:space="preserve">Вопросы, связанные с влиянием электромагнитного излучения (ЭМИ) на организм человека, входят в компетенцию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 xml:space="preserve"> и принимаются по адресу: rospotrebnadzor.ru в разделе «Прием обращений граждан» (тематика обращения «О радиационной безопасности и электромагнитных излучениях»);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>Вопросы, связанные с согласованием места установки радиоэлектронных средств (РЭС), входят в компетенцию местных органов самоуправления»;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E">
        <w:rPr>
          <w:rFonts w:ascii="Times New Roman" w:hAnsi="Times New Roman" w:cs="Times New Roman"/>
          <w:sz w:val="24"/>
          <w:szCs w:val="24"/>
        </w:rPr>
        <w:t xml:space="preserve">Розыск внутренних и международных почтовых отправлений, EMS – отправлений, рассмотрение заявлений на возмещение причинённого ущерба за неисполнение (неоказание) услуг почтовой связи, предоставление информации о прохождении и местонахождении почтовых отправлений, а также рассмотрение вопросов таможенного контроля и продвижения грузов, таможенных сборов и платежей не входят в компетенцию </w:t>
      </w:r>
      <w:proofErr w:type="spellStart"/>
      <w:r w:rsidRPr="007F43BE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F43BE">
        <w:rPr>
          <w:rFonts w:ascii="Times New Roman" w:hAnsi="Times New Roman" w:cs="Times New Roman"/>
          <w:sz w:val="24"/>
          <w:szCs w:val="24"/>
        </w:rPr>
        <w:t>.</w:t>
      </w:r>
    </w:p>
    <w:p w:rsidR="007F43BE" w:rsidRPr="007F43BE" w:rsidRDefault="007F43BE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BF" w:rsidRPr="007F43BE" w:rsidRDefault="008D15BF" w:rsidP="007F43B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15BF" w:rsidRPr="007F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BE"/>
    <w:rsid w:val="007F43BE"/>
    <w:rsid w:val="008D15BF"/>
    <w:rsid w:val="00B8541F"/>
    <w:rsid w:val="00D1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4</cp:revision>
  <dcterms:created xsi:type="dcterms:W3CDTF">2017-01-12T01:11:00Z</dcterms:created>
  <dcterms:modified xsi:type="dcterms:W3CDTF">2020-02-11T07:51:00Z</dcterms:modified>
</cp:coreProperties>
</file>