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1026"/>
      </w:tblPr>
      <w:tblGrid>
        <w:gridCol w:w="708"/>
        <w:gridCol w:w="5104"/>
        <w:gridCol w:w="1985"/>
        <w:gridCol w:w="1559"/>
        <w:gridCol w:w="1559"/>
      </w:tblGrid>
      <w:tr>
        <w:tc>
          <w:tcPr>
            <w:tcW w:type="dxa" w:w="708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п/п</w:t>
            </w:r>
          </w:p>
        </w:tc>
        <w:tc>
          <w:tcPr>
            <w:tcW w:type="dxa" w:w="5104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Контракт №, дата</w:t>
            </w:r>
          </w:p>
        </w:tc>
        <w:tc>
          <w:tcPr>
            <w:tcW w:type="dxa" w:w="1985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сумма</w:t>
            </w:r>
          </w:p>
        </w:tc>
        <w:tc>
          <w:tcPr>
            <w:tcW w:type="dxa" w:w="1559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исполнено</w:t>
            </w:r>
          </w:p>
        </w:tc>
        <w:tc>
          <w:tcPr>
            <w:tcW w:type="dxa" w:w="1559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экономия</w:t>
            </w:r>
          </w:p>
        </w:tc>
      </w:tr>
      <w:tr>
        <w:tc>
          <w:tcPr>
            <w:tcW w:type="dxa" w:w="10915"/>
            <w:gridSpan w:val="5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Информация по закупкам,</w:t>
            </w:r>
            <w:r>
              <w:rPr>
                <w:rFonts w:ascii="Times New Roman" w:hAnsi="Times New Roman"/>
                <w:b w:val="1"/>
                <w:sz w:val="28"/>
              </w:rPr>
              <w:t xml:space="preserve"> размещенным в ЕИС в сфере закупок </w:t>
            </w:r>
            <w:r>
              <w:rPr>
                <w:rFonts w:ascii="Times New Roman" w:hAnsi="Times New Roman"/>
                <w:b w:val="1"/>
                <w:sz w:val="28"/>
              </w:rPr>
              <w:t>за 20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708"/>
          </w:tcPr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104"/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8"/>
              </w:rPr>
              <w:t>02-01-39/</w:t>
            </w:r>
            <w:r>
              <w:rPr>
                <w:rFonts w:ascii="Times New Roman" w:hAnsi="Times New Roman"/>
                <w:sz w:val="28"/>
              </w:rPr>
              <w:t>38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г. «</w:t>
            </w:r>
            <w:r>
              <w:rPr>
                <w:rFonts w:ascii="Times New Roman" w:hAnsi="Times New Roman"/>
                <w:sz w:val="28"/>
              </w:rPr>
              <w:t>Поставка бензина автомобильного марки АИ-95 и АИ-92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>0102100004021000005</w:t>
            </w:r>
          </w:p>
        </w:tc>
        <w:tc>
          <w:tcPr>
            <w:tcW w:type="dxa" w:w="1985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820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э</w:t>
            </w:r>
            <w:r>
              <w:rPr>
                <w:rFonts w:ascii="Times New Roman" w:hAnsi="Times New Roman"/>
                <w:sz w:val="28"/>
              </w:rPr>
              <w:t>лектронный аукцион)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82</w:t>
            </w: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type="dxa" w:w="1559"/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71 843,00</w:t>
            </w:r>
          </w:p>
        </w:tc>
        <w:tc>
          <w:tcPr>
            <w:tcW w:type="dxa" w:w="1559"/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977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</w:tr>
      <w:tr>
        <w:trPr>
          <w:trHeight w:hRule="atLeast" w:val="3242"/>
        </w:trPr>
        <w:tc>
          <w:tcPr>
            <w:tcW w:type="dxa" w:w="708"/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4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8"/>
              </w:rPr>
              <w:t>0173100013821000017/38</w:t>
            </w:r>
            <w:r>
              <w:rPr>
                <w:rFonts w:ascii="Tahoma" w:hAnsi="Tahoma"/>
                <w:sz w:val="11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г. «</w:t>
            </w:r>
            <w:r>
              <w:rPr>
                <w:rFonts w:ascii="Times New Roman" w:hAnsi="Times New Roman"/>
                <w:sz w:val="28"/>
              </w:rPr>
              <w:t>Оказание услуг по организации мероприятий в рамках проведения семинаров и расширенного совещания для сотрудников Федеральной службы по надзору в сфере связи, информационных технологий и массовых коммуникаций и ее территориальных органов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>0173100013821000017</w:t>
            </w:r>
          </w:p>
        </w:tc>
        <w:tc>
          <w:tcPr>
            <w:tcW w:type="dxa" w:w="1985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46 093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6</w:t>
            </w:r>
          </w:p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(совместные торги)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62 840,80</w:t>
            </w:r>
          </w:p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21 196,94</w:t>
            </w:r>
          </w:p>
        </w:tc>
        <w:tc>
          <w:tcPr>
            <w:tcW w:type="dxa" w:w="1559"/>
          </w:tcPr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8 </w:t>
            </w:r>
            <w:r>
              <w:rPr>
                <w:rFonts w:ascii="Times New Roman" w:hAnsi="Times New Roman"/>
                <w:sz w:val="28"/>
              </w:rPr>
              <w:t>746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94</w:t>
            </w:r>
          </w:p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822"/>
        </w:trPr>
        <w:tc>
          <w:tcPr>
            <w:tcW w:type="dxa" w:w="708"/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104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8"/>
              </w:rPr>
              <w:t>02-01-39/26</w:t>
            </w:r>
            <w:r>
              <w:rPr>
                <w:rFonts w:ascii="Tahoma" w:hAnsi="Tahoma"/>
                <w:sz w:val="11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от  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г. «</w:t>
            </w:r>
            <w:r>
              <w:rPr>
                <w:rFonts w:ascii="Times New Roman" w:hAnsi="Times New Roman"/>
                <w:sz w:val="28"/>
              </w:rPr>
              <w:t>Услуги информационно-технологической поддержки баз данных справочно-правовых систем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1C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>0102100004021000004</w:t>
            </w:r>
          </w:p>
        </w:tc>
        <w:tc>
          <w:tcPr>
            <w:tcW w:type="dxa" w:w="1985"/>
          </w:tcPr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91 000</w:t>
            </w:r>
            <w:r>
              <w:rPr>
                <w:rFonts w:ascii="Times New Roman" w:hAnsi="Times New Roman"/>
                <w:sz w:val="28"/>
              </w:rPr>
              <w:t>,00</w:t>
            </w:r>
          </w:p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(запрос котировок)</w:t>
            </w:r>
          </w:p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92 400,00</w:t>
            </w:r>
          </w:p>
        </w:tc>
        <w:tc>
          <w:tcPr>
            <w:tcW w:type="dxa" w:w="1559"/>
          </w:tcPr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91 000,00</w:t>
            </w:r>
          </w:p>
        </w:tc>
        <w:tc>
          <w:tcPr>
            <w:tcW w:type="dxa" w:w="1559"/>
          </w:tcPr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1 400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</w:tr>
      <w:tr>
        <w:tc>
          <w:tcPr>
            <w:tcW w:type="dxa" w:w="708"/>
          </w:tcPr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5104"/>
          </w:tcPr>
          <w:p w14:paraId="2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8"/>
              </w:rPr>
              <w:t>02-01-39/1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ahoma" w:hAnsi="Tahoma"/>
                <w:sz w:val="11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г. «Поставка бумаги для офисной техники»</w:t>
            </w:r>
          </w:p>
          <w:p w14:paraId="24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>0102100004021000002</w:t>
            </w:r>
          </w:p>
        </w:tc>
        <w:tc>
          <w:tcPr>
            <w:tcW w:type="dxa" w:w="1985"/>
          </w:tcPr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59 800,00 </w:t>
            </w:r>
            <w:r>
              <w:rPr>
                <w:rFonts w:ascii="Times New Roman" w:hAnsi="Times New Roman"/>
                <w:sz w:val="28"/>
              </w:rPr>
              <w:t>(электронный аукцион)</w:t>
            </w:r>
          </w:p>
          <w:p w14:paraId="2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  <w:r>
              <w:rPr>
                <w:rFonts w:ascii="Times New Roman" w:hAnsi="Times New Roman"/>
                <w:sz w:val="28"/>
              </w:rPr>
              <w:t>000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  <w:tc>
          <w:tcPr>
            <w:tcW w:type="dxa" w:w="1559"/>
          </w:tcPr>
          <w:p w14:paraId="2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59 800,00</w:t>
            </w:r>
          </w:p>
        </w:tc>
        <w:tc>
          <w:tcPr>
            <w:tcW w:type="dxa" w:w="1559"/>
          </w:tcPr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5 200,00</w:t>
            </w:r>
          </w:p>
        </w:tc>
      </w:tr>
      <w:tr>
        <w:tc>
          <w:tcPr>
            <w:tcW w:type="dxa" w:w="708"/>
          </w:tcPr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5104"/>
          </w:tcPr>
          <w:p w14:paraId="2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контракт № 02-01-39/33</w:t>
            </w:r>
            <w:r>
              <w:rPr>
                <w:rFonts w:ascii="Tahoma" w:hAnsi="Tahoma"/>
                <w:sz w:val="11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от 17.09.2021 г. «Поставка системных блоков»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>0102100004021000006</w:t>
            </w:r>
          </w:p>
        </w:tc>
        <w:tc>
          <w:tcPr>
            <w:tcW w:type="dxa" w:w="1985"/>
          </w:tcPr>
          <w:p w14:paraId="2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106 260,00 (электронный аукцион)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138 000,00</w:t>
            </w:r>
          </w:p>
        </w:tc>
        <w:tc>
          <w:tcPr>
            <w:tcW w:type="dxa" w:w="1559"/>
          </w:tcPr>
          <w:p w14:paraId="2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106 260,00</w:t>
            </w:r>
          </w:p>
        </w:tc>
        <w:tc>
          <w:tcPr>
            <w:tcW w:type="dxa" w:w="1559"/>
          </w:tcPr>
          <w:p w14:paraId="2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31 740,00</w:t>
            </w:r>
          </w:p>
        </w:tc>
      </w:tr>
      <w:tr>
        <w:tc>
          <w:tcPr>
            <w:tcW w:type="dxa" w:w="708"/>
          </w:tcPr>
          <w:p w14:paraId="3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5104"/>
          </w:tcPr>
          <w:p w14:paraId="3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контракт № 02-01-39/49</w:t>
            </w:r>
            <w:r>
              <w:rPr>
                <w:rFonts w:ascii="Tahoma" w:hAnsi="Tahoma"/>
                <w:sz w:val="11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 xml:space="preserve"> от 25.10.2021 г. «Поставка системных блоков»</w:t>
            </w:r>
          </w:p>
          <w:p w14:paraId="32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>0102100004021000007</w:t>
            </w:r>
          </w:p>
        </w:tc>
        <w:tc>
          <w:tcPr>
            <w:tcW w:type="dxa" w:w="1985"/>
          </w:tcPr>
          <w:p w14:paraId="3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100 693,80 (электронный аукцион)</w:t>
            </w:r>
          </w:p>
          <w:p w14:paraId="3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115 740,00</w:t>
            </w:r>
          </w:p>
        </w:tc>
        <w:tc>
          <w:tcPr>
            <w:tcW w:type="dxa" w:w="1559"/>
          </w:tcPr>
          <w:p w14:paraId="3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100 693,80</w:t>
            </w:r>
          </w:p>
        </w:tc>
        <w:tc>
          <w:tcPr>
            <w:tcW w:type="dxa" w:w="1559"/>
          </w:tcPr>
          <w:p w14:paraId="3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15 046,20</w:t>
            </w:r>
          </w:p>
        </w:tc>
      </w:tr>
      <w:tr>
        <w:tc>
          <w:tcPr>
            <w:tcW w:type="dxa" w:w="10915"/>
            <w:gridSpan w:val="5"/>
          </w:tcPr>
          <w:p w14:paraId="3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 график закупок 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г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</w:tbl>
    <w:p w14:paraId="38000000">
      <w:pPr>
        <w:ind w:firstLine="0" w:left="-1134"/>
        <w:rPr>
          <w:rFonts w:ascii="Times New Roman" w:hAnsi="Times New Roman"/>
          <w:sz w:val="28"/>
        </w:rPr>
      </w:pPr>
    </w:p>
    <w:sectPr>
      <w:pgSz w:h="16838" w:w="11906"/>
      <w:pgMar w:bottom="0" w:footer="708" w:gutter="0" w:header="426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3_ch"/>
    <w:link w:val="Style_9"/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basedOn w:val="Style_12"/>
    <w:link w:val="Style_2_ch"/>
    <w:rPr>
      <w:strike w:val="0"/>
      <w:color w:val="0075C5"/>
      <w:u w:val="none"/>
    </w:rPr>
  </w:style>
  <w:style w:styleId="Style_2_ch" w:type="character">
    <w:name w:val="Hyperlink"/>
    <w:basedOn w:val="Style_12_ch"/>
    <w:link w:val="Style_2"/>
    <w:rPr>
      <w:strike w:val="0"/>
      <w:color w:val="0075C5"/>
      <w:u w:val="non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2022-11-03T06:07:26Z</dcterms:modified>
</cp:coreProperties>
</file>