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930D13" w:rsidR="00596FC0">
        <w:trPr>
          <w:trHeight w:val="993"/>
        </w:trPr>
        <w:tc>
          <w:tcPr>
            <w:tcW w:type="dxa" w:w="10348"/>
            <w:gridSpan w:val="3"/>
            <w:hideMark/>
          </w:tcPr>
          <w:p w:rsidRDefault="00596FC0" w:rsidP="00930D13" w:rsidR="00596FC0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930D13" w:rsidR="00596FC0" w:rsidRPr="00057607">
        <w:trPr>
          <w:trHeight w:val="1871"/>
        </w:trPr>
        <w:tc>
          <w:tcPr>
            <w:tcW w:type="dxa" w:w="10348"/>
            <w:gridSpan w:val="3"/>
          </w:tcPr>
          <w:p w:rsidRDefault="00596FC0" w:rsidP="00930D13" w:rsidR="00596FC0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596FC0" w:rsidP="00930D13" w:rsidR="00596FC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596FC0" w:rsidP="00930D13" w:rsidR="00596FC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596FC0" w:rsidP="00930D13" w:rsidR="00596FC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596FC0" w:rsidP="00930D13" w:rsidR="00596FC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596FC0" w:rsidP="00930D13" w:rsidR="00596FC0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596FC0" w:rsidP="00930D13" w:rsidR="00596FC0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930D13" w:rsidR="00596FC0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96FC0" w:rsidP="00930D13" w:rsidR="00596FC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EC73EA0660C4147961F20AA358D9539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20.08.2020</w:t>
                </w:r>
              </w:sdtContent>
            </w:sdt>
          </w:p>
        </w:tc>
        <w:tc>
          <w:tcPr>
            <w:tcW w:type="dxa" w:w="3449"/>
          </w:tcPr>
          <w:p w:rsidRDefault="00596FC0" w:rsidP="00930D13" w:rsidR="00596FC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596FC0" w:rsidP="00930D13" w:rsidR="00596FC0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07D09EFDDED64058ABA8C21BE705BF9D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85-нд</w:t>
                </w:r>
              </w:sdtContent>
            </w:sdt>
          </w:p>
        </w:tc>
      </w:tr>
      <w:tr w:rsidTr="00930D13" w:rsidR="00596FC0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596FC0" w:rsidP="00930D13" w:rsidR="00596FC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96FC0" w:rsidP="00930D13" w:rsidR="00596FC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596FC0" w:rsidP="00930D13" w:rsidR="00596FC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596FC0" w:rsidP="00596FC0" w:rsidR="00596FC0">
      <w:pPr>
        <w:rPr>
          <w:lang w:val="en-US"/>
        </w:rPr>
      </w:pPr>
    </w:p>
    <w:p w:rsidRDefault="00596FC0" w:rsidP="00596FC0" w:rsidR="00596FC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96FC0" w:rsidP="00596FC0" w:rsidR="00596FC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96FC0" w:rsidP="00596FC0" w:rsidR="00596FC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журнал) «Выбирай соблазны большого города. Улан-Удэ» (ПИ № ФС 03 - 0195Р от 28.01.2008)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96FC0" w:rsidP="00596FC0" w:rsidR="00596FC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СМИ журнала «Выбирай соблазны большого города. Улан-Удэ» (</w:t>
      </w:r>
      <w:r>
        <w:rPr>
          <w:rFonts w:cs="Times New Roman" w:hAnsi="Times New Roman" w:ascii="Times New Roman"/>
          <w:sz w:val="28"/>
          <w:szCs w:val="28"/>
          <w:lang w:val="en-US"/>
        </w:rPr>
        <w:t xml:space="preserve">ID </w:t>
      </w:r>
      <w:r w:rsidRPr="009E60D3">
        <w:rPr>
          <w:rFonts w:cs="Times New Roman" w:hAnsi="Times New Roman" w:ascii="Times New Roman"/>
          <w:sz w:val="28"/>
          <w:szCs w:val="28"/>
        </w:rPr>
        <w:t>2473409</w:t>
      </w:r>
      <w:r>
        <w:rPr>
          <w:rFonts w:cs="Times New Roman" w:hAnsi="Times New Roman" w:ascii="Times New Roman"/>
          <w:sz w:val="28"/>
          <w:szCs w:val="28"/>
          <w:lang w:val="en-US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596FC0" w:rsidP="00596FC0" w:rsidR="00596FC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96FC0" w:rsidP="00596FC0" w:rsidR="00596FC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596FC0" w:rsidP="00596FC0" w:rsidR="00596FC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596FC0" w:rsidP="00596FC0" w:rsidR="00596FC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930D13" w:rsidR="00596FC0">
        <w:tc>
          <w:tcPr>
            <w:tcW w:type="dxa" w:w="5139"/>
          </w:tcPr>
          <w:p w:rsidRDefault="00596FC0" w:rsidP="00596FC0" w:rsidR="00596FC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ВРИО руководителя</w:t>
            </w:r>
          </w:p>
        </w:tc>
        <w:tc>
          <w:tcPr>
            <w:tcW w:type="dxa" w:w="5140"/>
          </w:tcPr>
          <w:p w:rsidRDefault="00596FC0" w:rsidP="00930D13" w:rsidR="00596FC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Маркаков</w:t>
            </w:r>
          </w:p>
        </w:tc>
      </w:tr>
    </w:tbl>
    <w:p w:rsidRDefault="00596FC0" w:rsidP="00596FC0" w:rsidR="00596FC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596FC0" w:rsidR="00722EFD" w:rsidRPr="00596FC0">
      <w:pPr>
        <w:rPr>
          <w:szCs w:val="28"/>
        </w:rPr>
      </w:pPr>
    </w:p>
    <w:sectPr w:rsidSect="00722EFD" w:rsidR="00722EFD" w:rsidRPr="00596FC0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968A6" w:rsidP="00AE17C7" w:rsidR="00C968A6">
      <w:pPr>
        <w:spacing w:lineRule="auto" w:line="240" w:after="0"/>
      </w:pPr>
      <w:r>
        <w:separator/>
      </w:r>
    </w:p>
  </w:endnote>
  <w:endnote w:id="0" w:type="continuationSeparator">
    <w:p w:rsidRDefault="00C968A6" w:rsidP="00AE17C7" w:rsidR="00C968A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Жанаева Арюна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379012 доб. 309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968A6" w:rsidP="00AE17C7" w:rsidR="00C968A6">
      <w:pPr>
        <w:spacing w:lineRule="auto" w:line="240" w:after="0"/>
      </w:pPr>
      <w:r>
        <w:separator/>
      </w:r>
    </w:p>
  </w:footnote>
  <w:footnote w:id="0" w:type="continuationSeparator">
    <w:p w:rsidRDefault="00C968A6" w:rsidP="00AE17C7" w:rsidR="00C968A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B93B9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96FC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96FC0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3B9A"/>
    <w:rsid w:val="00BB0980"/>
    <w:rsid w:val="00BC5D3D"/>
    <w:rsid w:val="00C36C63"/>
    <w:rsid w:val="00C968A6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EC73EA0660C4147961F20AA358D9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B703E-F010-40BF-8005-27926CA65B12}"/>
      </w:docPartPr>
      <w:docPartBody>
        <w:p w:rsidRDefault="00F537B1" w:rsidP="00F537B1" w:rsidR="00000000">
          <w:pPr>
            <w:pStyle w:val="0EC73EA0660C4147961F20AA358D953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7D09EFDDED64058ABA8C21BE705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E8610-762E-465D-8745-AB79B4AF0221}"/>
      </w:docPartPr>
      <w:docPartBody>
        <w:p w:rsidRDefault="00F537B1" w:rsidP="00F537B1" w:rsidR="00000000">
          <w:pPr>
            <w:pStyle w:val="07D09EFDDED64058ABA8C21BE705BF9D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37B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537B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37B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537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537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EC73EA0660C4147961F20AA358D9539" w:type="paragraph">
    <w:name w:val="0EC73EA0660C4147961F20AA358D9539"/>
    <w:rsid w:val="00F537B1"/>
  </w:style>
  <w:style w:customStyle="true" w:styleId="07D09EFDDED64058ABA8C21BE705BF9D" w:type="paragraph">
    <w:name w:val="07D09EFDDED64058ABA8C21BE705BF9D"/>
    <w:rsid w:val="00F537B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D6CB40-8A8F-4C94-978D-210596985E3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1188</properties:Characters>
  <properties:Lines>9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2020-08-20T03:55:00Z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