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2C" w:rsidRDefault="009C12B0" w:rsidP="0000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0A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 для учредителей и редакторов </w:t>
      </w:r>
    </w:p>
    <w:p w:rsidR="009C12B0" w:rsidRPr="00000A2C" w:rsidRDefault="009C12B0" w:rsidP="0000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0A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средств массовой информации</w:t>
      </w:r>
    </w:p>
    <w:p w:rsidR="009C12B0" w:rsidRPr="009C12B0" w:rsidRDefault="009C12B0" w:rsidP="009C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</w:t>
      </w:r>
      <w:proofErr w:type="spellStart"/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Роскомнадзора</w:t>
      </w:r>
      <w:proofErr w:type="spellEnd"/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Республике Бурятия предупреждает учредителей и главных редакторов средств массовой информации о необходимости строгого соблюдения Закона Российской Федерации "О средствах массовой информации" от 27.12.1991 № 2124-1.</w:t>
      </w:r>
    </w:p>
    <w:p w:rsidR="00000A2C" w:rsidRPr="00640C36" w:rsidRDefault="009C12B0" w:rsidP="003C074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40C3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640C36">
        <w:rPr>
          <w:rFonts w:ascii="Times New Roman" w:eastAsia="Times New Roman" w:hAnsi="Times New Roman" w:cs="Times New Roman"/>
          <w:b/>
          <w:bCs/>
          <w:sz w:val="24"/>
          <w:szCs w:val="24"/>
        </w:rPr>
        <w:t>со ст. 4</w:t>
      </w:r>
      <w:r w:rsidRPr="00640C36">
        <w:rPr>
          <w:rFonts w:ascii="Times New Roman" w:eastAsia="Times New Roman" w:hAnsi="Times New Roman" w:cs="Times New Roman"/>
          <w:sz w:val="24"/>
          <w:szCs w:val="24"/>
        </w:rPr>
        <w:t xml:space="preserve"> Закона Российской Федерации «О средствах массовой информации» не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</w:t>
      </w:r>
      <w:proofErr w:type="gramEnd"/>
      <w:r w:rsidRPr="00640C36">
        <w:rPr>
          <w:rFonts w:ascii="Times New Roman" w:eastAsia="Times New Roman" w:hAnsi="Times New Roman" w:cs="Times New Roman"/>
          <w:sz w:val="24"/>
          <w:szCs w:val="24"/>
        </w:rPr>
        <w:t xml:space="preserve"> жестокости</w:t>
      </w:r>
      <w:r w:rsidR="00000A2C" w:rsidRPr="00640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0A2C" w:rsidRPr="00640C36">
        <w:rPr>
          <w:rFonts w:ascii="Times New Roman" w:hAnsi="Times New Roman" w:cs="Times New Roman"/>
          <w:sz w:val="24"/>
          <w:szCs w:val="24"/>
        </w:rPr>
        <w:t>и материалов, содержащих нецензурную брань.</w:t>
      </w:r>
    </w:p>
    <w:p w:rsidR="009C12B0" w:rsidRPr="00640C36" w:rsidRDefault="00640C36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Запрещаются распространение в средствах массовой информации, а также в компьютерных сетях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пропаганда каких-либо преимуществ использования отдельных наркотических средств, психотропных веществ, их аналогов и </w:t>
      </w:r>
      <w:proofErr w:type="spellStart"/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распространение иной информации, распространение которой запрещено федеральными законами.</w:t>
      </w:r>
      <w:proofErr w:type="gramEnd"/>
    </w:p>
    <w:p w:rsidR="009C12B0" w:rsidRPr="00640C36" w:rsidRDefault="00640C36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сбора информации журналистами на территории (объекте) проведения </w:t>
      </w:r>
      <w:proofErr w:type="spellStart"/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определяется руководителем </w:t>
      </w:r>
      <w:proofErr w:type="spellStart"/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операции.</w:t>
      </w:r>
    </w:p>
    <w:p w:rsidR="009C12B0" w:rsidRPr="00640C36" w:rsidRDefault="00640C36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освещении </w:t>
      </w:r>
      <w:proofErr w:type="spellStart"/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запрещается распространение в средствах массовой информации сведений о специальных средствах, технических приемах и тактике проведения такой операции, если их распространение может препятствовать проведению </w:t>
      </w:r>
      <w:proofErr w:type="spellStart"/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или поставить под угрозу жизнь и здоровье людей. Сведения о сотрудниках специальных подразделений, лицах, оказывающих содействие в проведении такой операции, выявлении, предупреждении, пресечении и раскрытии террористического акта,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данных.</w:t>
      </w:r>
    </w:p>
    <w:p w:rsidR="0029025C" w:rsidRPr="003C0743" w:rsidRDefault="0029025C" w:rsidP="003C074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C36">
        <w:rPr>
          <w:rFonts w:ascii="Times New Roman" w:hAnsi="Times New Roman" w:cs="Times New Roman"/>
          <w:sz w:val="24"/>
          <w:szCs w:val="24"/>
        </w:rPr>
        <w:t xml:space="preserve">Запрещается распространение в средствах массовой информации, а также в информационно-телекоммуникационных сетях информации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</w:t>
      </w:r>
      <w:r w:rsidRPr="003C0743">
        <w:rPr>
          <w:rFonts w:ascii="Times New Roman" w:hAnsi="Times New Roman" w:cs="Times New Roman"/>
          <w:color w:val="000000" w:themeColor="text1"/>
          <w:sz w:val="24"/>
          <w:szCs w:val="24"/>
        </w:rPr>
        <w:t>прямо или косвенно</w:t>
      </w:r>
      <w:proofErr w:type="gramEnd"/>
      <w:r w:rsidRPr="003C0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установить личность такого несовершеннолетнего, за исключением случаев, предусмотренных </w:t>
      </w:r>
      <w:hyperlink w:anchor="Par650" w:tooltip="Ссылка на текущий документ" w:history="1">
        <w:r w:rsidRPr="003C07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3C0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652" w:tooltip="Ссылка на текущий документ" w:history="1">
        <w:r w:rsidRPr="003C0743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части четвертой статьи 41</w:t>
        </w:r>
      </w:hyperlink>
      <w:r w:rsidRPr="003C0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Закона.</w:t>
      </w:r>
    </w:p>
    <w:p w:rsidR="0029025C" w:rsidRPr="00640C36" w:rsidRDefault="0029025C" w:rsidP="003C074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36">
        <w:rPr>
          <w:rFonts w:ascii="Times New Roman" w:hAnsi="Times New Roman" w:cs="Times New Roman"/>
          <w:sz w:val="24"/>
          <w:szCs w:val="24"/>
        </w:rPr>
        <w:t>Запрещается распространение в средствах массовой информации, а также в информационно-телекоммуникационных сетях сведений, содержащих инструкции по самодельному изготовлению взрывчатых веществ и взрывных устройств.</w:t>
      </w:r>
    </w:p>
    <w:p w:rsidR="00733A96" w:rsidRDefault="00733A96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C12B0" w:rsidRPr="009C12B0" w:rsidRDefault="00733A96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Редакциям средств массовой информации необходимо неукоснительно соблюдать </w:t>
      </w:r>
      <w:r w:rsidR="009C12B0" w:rsidRPr="00640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4</w:t>
      </w:r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«О средствах массовой информации» в части недопущения использования средств массовой информации для распространения экстремистских материалов, в которых, в частности, могут содержаться признаки возбуждения социальной, расовой, национальной или религиозной розни, пропаганды исключительности, превосходства или неполноценности человека по признаку его </w:t>
      </w:r>
      <w:r w:rsidR="009C12B0" w:rsidRPr="00640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социальной, расовой, национальной, религиозной или языковой принадлежности</w:t>
      </w:r>
      <w:r w:rsidR="009C12B0"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отношения к</w:t>
      </w:r>
      <w:proofErr w:type="gramEnd"/>
      <w:r w:rsidR="009C12B0"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религии.</w:t>
      </w:r>
    </w:p>
    <w:p w:rsidR="009C12B0" w:rsidRPr="009C12B0" w:rsidRDefault="00733A96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12B0"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редакциям средств массовой информации, допустившим распространение материалов с признаками экстремизма, применяются меры, предусмотренные законодательством Российской Федерации.</w:t>
      </w:r>
    </w:p>
    <w:p w:rsidR="009C12B0" w:rsidRPr="009C12B0" w:rsidRDefault="00733A96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12B0"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нарушений требований </w:t>
      </w:r>
      <w:r w:rsidR="009C12B0"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4</w:t>
      </w:r>
      <w:r w:rsidR="009C12B0"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РФ «О средствах массовой информации» регистрирующий орган обязан вынести официальное письменное предупреждение учредителю и (или) редакции (главному редактору) средства массовой информации.</w:t>
      </w:r>
    </w:p>
    <w:p w:rsidR="009C12B0" w:rsidRPr="009C12B0" w:rsidRDefault="00733A96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12B0"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</w:t>
      </w:r>
      <w:r w:rsidR="009C12B0"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 4</w:t>
      </w:r>
      <w:r w:rsidR="009C12B0"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 «О средствах массовой информации», по поводу которых регистрирующим органом делались письменные предупреждения учредителю и (или) редакции (главному редактору), а равно неисполнение постановления суда о приостановлении деятельности средства массовой информации.</w:t>
      </w:r>
    </w:p>
    <w:p w:rsidR="009C12B0" w:rsidRPr="009C12B0" w:rsidRDefault="00733A96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12B0"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средства массовой информации может быть также прекращена в порядке и по основаниям, предусмотренным Федеральным законом «О противодействии экстремистской деятельности».</w:t>
      </w:r>
    </w:p>
    <w:p w:rsidR="009C12B0" w:rsidRPr="009C12B0" w:rsidRDefault="00733A96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12B0"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средства массовой информации влечет недействительность свидетельства о его регистрации и устава редакции.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</w:t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ст.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Закона Российской Федерации «О средствах массовой информации» редакция средства массовой информации осуществляет свою деятельность после его регистрации.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регистрации средства массовой информации, продукция которого предназначена для распространения преимущественно: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на всей территории Российской Федерации, за ее пределами, на территориях нескольких субъектов Российской Федерации, - подается учредителем в Федеральную службу по надзору в сфере связи, информационных технологий и массовых коммуникаций (Китайгородский проезд, д. 7, стр. 2, Москва, 109074);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на территории Республики Бурятия, - подается учредителем в Управление Федеральной службы по надзору в сфере связи, информационных технологий и массовых коммуникаций по Республике Бурятия (ул</w:t>
      </w:r>
      <w:proofErr w:type="gramStart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екрасова, д.20,г. Улан-Удэ, 670000).</w:t>
      </w:r>
    </w:p>
    <w:p w:rsidR="009C12B0" w:rsidRPr="009C12B0" w:rsidRDefault="00733A96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12B0"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массовой информации считается зарегистрированным со дня выдачи свидетельства о регистрации.</w:t>
      </w:r>
    </w:p>
    <w:p w:rsidR="009C12B0" w:rsidRPr="009C12B0" w:rsidRDefault="00733A96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12B0"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сохраняет за собой право приступить к производству средства массовой информации в течение года со дня выдачи свидетельства о регистрации. В случае пропуска этого срока свидетельство о регистрации средства массовой информации признаётся недействительным в судебном порядке.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основании </w:t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11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«О средствах массовой информации» учредитель обязан перерегистрировать средство массовой информации в случае смены учредителя, изменения состава соучредителей, а равно названия, языка, формы периодического распространения массовой информации, территории распространения его продукции.</w:t>
      </w:r>
    </w:p>
    <w:p w:rsidR="009C12B0" w:rsidRPr="00733A96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изменении местонахождения редакции, периодичности выпуска и максимального объема средства массовой информации учредитель обязан в месячный срок письменно уведомить об этом Управление </w:t>
      </w:r>
      <w:proofErr w:type="spellStart"/>
      <w:r w:rsidRPr="007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7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Бурятия.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произошедших изменениях необходимо своевременно информировать Управление Федеральной службы по надзору в сфере связи, информационных технологий и массовых коммуникаций по Республике Бурятия (ул</w:t>
      </w:r>
      <w:proofErr w:type="gramStart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екрасова, д.20, г.Улан-Удэ, 670000, тел.: 8(3012) 55-23-77, 55-11-57) и представлять соответствующие документы для перерегистрации либо внесения изменений  в свидетельство о регистрации СМИ.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указанных требований в соответствии с</w:t>
      </w:r>
      <w:r w:rsidR="00CD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ст.13.21. </w:t>
      </w:r>
      <w:proofErr w:type="spellStart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 административной ответственности привлекается учредитель средства массовой информации.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соответствии </w:t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ст. 12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«О средствах массовой информации» не требуется регистрация: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средств массовой информации, учреждаемых органами государственной власти и органами местного самоуправления исключительно для издания их официальных сообщений и материалов, нормативных и иных актов;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периодических печатных изданий тиражом менее одной тысячи экземпляров;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 и телепрограмм, распространяемых по кабельным сетям, ограниченным помещением и территорией одного государственного учреждения, учебного заведения или промышленного предприятия либо имеющим не более десяти абонентов.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соответствии </w:t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ст. 16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«О средствах массовой информации» деятельность средства массовой информации может быть прекращена или приостановлена только по решению учредителя либо судом в порядке гражданского судопроизводства по иску регистрирующего органа. Учредитель имеет право прекратить или приостановить деятельность средства массовой информации исключительно в случаях и порядке, предусмотренных уставом редакции или договором между учредителем и редакцией (главным редактором). При прекращении деятельности средства массовой информации по решению учредителя на основании ст. 16 Закона «О средствах массовой информации» необходимо предоставить в Управление Федеральной службы по надзору в сфере связи, информационных технологий и массовых коммуникаций по Республике Бурятия оригинал свидетельства о регистрации средства массовой информации, копии документов о принятом учредителем решении.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основании </w:t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20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«О средствах массовой информации» редакция обязана направить в Управление </w:t>
      </w:r>
      <w:proofErr w:type="spellStart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Бурятия копию устава редакции или </w:t>
      </w:r>
      <w:r w:rsidR="007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заменяющего его 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между учредителем и редакцией (главным редактором) не позднее 3-х месяцев со дня первого выхода в свет данного средства массовой информации. Устав редакции – это документ, определяющий взаимные права и обязанности учредителя, редакции, главного редактора, а также полномочия коллектива журналистов – штатных сотрудников редакции, порядок назначения (избрания) главного редактора, основания и порядок прекращения и приостановления деятельности средства массовой информации, передачи и (или) сохранения права на название средства массовой информации.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указанного требования в соответствии со ст.13.23. </w:t>
      </w:r>
      <w:proofErr w:type="spellStart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 административной ответственности привлекается учредитель средства массовой информации.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установленный законом срок устав редакции не принят либо не заключен заменяющий его договор между учредителем и редакцией (главным редактором), Управление Федеральной службы по надзору в сфере связи, информационных технологий и массовых коммуникаций по Республике Бурятия на основании ч.3 ст. 15 Закона Российской Федерации «О средствах массовой информации» подаёт исковое заявление в суд о признании свидетельства о регистрации средства массовой информации </w:t>
      </w:r>
      <w:proofErr w:type="gramStart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Каждый выпуск периодического печатного издания (</w:t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27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«О средствах массовой информации») должен содержать следующие сведения: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(название) издания;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учредитель (соучредители);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инициалы главного редактора;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индекс - для изданий, распространяемых через предприятия связи;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тираж;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7) цена, либо пометка "Свободная цена", либо пометка "Бесплатно";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адреса редакции, издателя, типографии;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знак информационной продукции в случаях, предусмотренных Федеральным </w:t>
      </w:r>
      <w:hyperlink r:id="rId5" w:history="1">
        <w:r w:rsidRPr="009C1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2010 года N 436-ФЗ "О защите детей от информации, причиняющей вред их здоровью и развитию".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Вещание телеканала, радиоканала должно сопровождаться объявлением (не реже четырех раз в сутки при непрерывном вещании) наименования (названия) телеканала или радиоканала.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выход в эфир телепрограммы, радиопрограммы должен сопровождаться объявлением наименования (названия) телепрограммы или радиопрограммы.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и материалы информационного агентства должны сопровождаться его названием.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средство массовой информации не освобождено от регистрации, то в выходных данных указывается также зарегистрировавший его орган и регистрационный номер.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указанного требования в соответствии со ст.13.22. </w:t>
      </w:r>
      <w:proofErr w:type="spellStart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 административной ответственности привлекается главный редактор средства массовой информации.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Согласно </w:t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ст.37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«О средствах массовой информации» розничная продажа продукции средств массовой информации, специализирующихся на сообщениях и материалах эротического характера, допускается только в запечатанных прозрачных упаковках и в специально предназначенных для этого помещениях, расположение которых определяется местной администрацией.</w:t>
      </w:r>
    </w:p>
    <w:p w:rsidR="009C12B0" w:rsidRPr="009C12B0" w:rsidRDefault="009C12B0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средством массовой информации, специализирующимся на сообщениях и материалах эротического характера, понимается издание или программа, которые в целом и систематически эксплуатируют интерес к сексу.</w:t>
      </w:r>
      <w:proofErr w:type="gramEnd"/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47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«О средствах массовой информации» определяются права журналиста средства массовой информации: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1) искать, запрашивать, получать и распространять информацию;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3) быть принятым должностными лицами в связи с запросом информации;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4)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5) копировать, публиковать, оглашать или иным способом воспроизводить документы и материалы при условии соблюдения требований части первой статьи 42 настоящего Закона;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8) проверять достоверность сообщаемой ему информации;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9) излагать свои личные суждения и оценки в сообщениях и материалах, предназначенных для распространения за его подписью;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10) отказаться от подготовки за своей подписью сообщения или материала, противоречащего его убеждениям;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11)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12) распространять подготовленные им сообщения и материалы за своей подписью, под псевдонимом или без подписи.</w:t>
      </w:r>
    </w:p>
    <w:p w:rsidR="00443342" w:rsidRPr="009C12B0" w:rsidRDefault="00443342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 основании </w:t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49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«О средствах массовой информации» журналист обязан: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1) соблюдать устав редакции, с которой он состоит в трудовых отношениях;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проверять достоверность сообщаемой им информации;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3)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4) сохранять конфиденциальность информации и (или) ее источника;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5)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6) при получении информации от граждан и должностных лиц ставить их в известность о проведен</w:t>
      </w:r>
      <w:proofErr w:type="gramStart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дио- и видеозаписи, кино- и фотосъемки;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7)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8) отказаться от данного ему главным редактором или редакцией задания, если </w:t>
      </w:r>
      <w:proofErr w:type="gramStart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proofErr w:type="gramEnd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его выполнение связано с нарушением закона;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9)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10)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профессиональной деятельности журналист обязан уважать права, законные интересы, честь и достоинство граждан и организаций.</w:t>
      </w:r>
    </w:p>
    <w:p w:rsidR="00FB375B" w:rsidRPr="009C12B0" w:rsidRDefault="00FB375B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B0" w:rsidRPr="00443342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4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44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ст.7</w:t>
      </w:r>
      <w:r w:rsidRPr="0044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обязательном экземпляре документов» </w:t>
      </w:r>
      <w:r w:rsidRPr="0044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77-ФЗ:</w:t>
      </w:r>
    </w:p>
    <w:p w:rsidR="009C12B0" w:rsidRPr="00443342" w:rsidRDefault="003E7A1C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C12B0" w:rsidRPr="00443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документов доставляют через полиграфические организации в федеральный орган исполнительной власти в сфере печати, средств массовой информации и массовых коммуникаций (Федеральное агентство по печати и массовым коммуникациям</w:t>
      </w:r>
      <w:r w:rsidR="00443342" w:rsidRPr="0044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443342" w:rsidRPr="00443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Роспечать</w:t>
      </w:r>
      <w:proofErr w:type="spellEnd"/>
      <w:r w:rsidR="009C12B0" w:rsidRPr="0044334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одному обязательному федеральному экземпляру всех видов печатных изданий в день выхода в свет первой партии тиража.</w:t>
      </w:r>
    </w:p>
    <w:p w:rsidR="00443342" w:rsidRPr="00443342" w:rsidRDefault="00443342" w:rsidP="003C07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342">
        <w:rPr>
          <w:rFonts w:ascii="Times New Roman" w:hAnsi="Times New Roman" w:cs="Times New Roman"/>
          <w:sz w:val="24"/>
          <w:szCs w:val="24"/>
        </w:rPr>
        <w:t xml:space="preserve">Обязательный федеральный экземпляр периодических печатных изданий необходимо направлять с пометкой «обязательный экземпляр для Федерального </w:t>
      </w:r>
      <w:r w:rsidRPr="00443342">
        <w:rPr>
          <w:rFonts w:ascii="Times New Roman" w:hAnsi="Times New Roman" w:cs="Times New Roman"/>
          <w:spacing w:val="-1"/>
          <w:sz w:val="24"/>
          <w:szCs w:val="24"/>
        </w:rPr>
        <w:t>агентства по печати и массовым коммуникациям»:</w:t>
      </w:r>
    </w:p>
    <w:p w:rsidR="00443342" w:rsidRPr="00443342" w:rsidRDefault="00443342" w:rsidP="003C074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342">
        <w:rPr>
          <w:rFonts w:ascii="Times New Roman" w:hAnsi="Times New Roman" w:cs="Times New Roman"/>
          <w:spacing w:val="11"/>
          <w:sz w:val="24"/>
          <w:szCs w:val="24"/>
        </w:rPr>
        <w:lastRenderedPageBreak/>
        <w:t xml:space="preserve">курьерами и курьерской почтой в отдел приема  </w:t>
      </w:r>
      <w:r w:rsidRPr="00443342">
        <w:rPr>
          <w:rFonts w:ascii="Times New Roman" w:hAnsi="Times New Roman" w:cs="Times New Roman"/>
          <w:sz w:val="24"/>
          <w:szCs w:val="24"/>
        </w:rPr>
        <w:t>ИТАР-ТАСС</w:t>
      </w:r>
      <w:r w:rsidRPr="00443342">
        <w:rPr>
          <w:rFonts w:ascii="Times New Roman" w:hAnsi="Times New Roman" w:cs="Times New Roman"/>
          <w:spacing w:val="11"/>
          <w:sz w:val="24"/>
          <w:szCs w:val="24"/>
        </w:rPr>
        <w:t xml:space="preserve"> (</w:t>
      </w:r>
      <w:r w:rsidR="003E7A1C">
        <w:rPr>
          <w:rFonts w:ascii="Times New Roman" w:hAnsi="Times New Roman" w:cs="Times New Roman"/>
          <w:spacing w:val="11"/>
          <w:sz w:val="24"/>
          <w:szCs w:val="24"/>
        </w:rPr>
        <w:t xml:space="preserve">ранее - </w:t>
      </w:r>
      <w:r w:rsidRPr="00443342">
        <w:rPr>
          <w:rFonts w:ascii="Times New Roman" w:hAnsi="Times New Roman" w:cs="Times New Roman"/>
          <w:spacing w:val="11"/>
          <w:sz w:val="24"/>
          <w:szCs w:val="24"/>
        </w:rPr>
        <w:t xml:space="preserve">ФГБУН «Российская </w:t>
      </w:r>
      <w:r w:rsidRPr="00443342">
        <w:rPr>
          <w:rFonts w:ascii="Times New Roman" w:hAnsi="Times New Roman" w:cs="Times New Roman"/>
          <w:sz w:val="24"/>
          <w:szCs w:val="24"/>
        </w:rPr>
        <w:t xml:space="preserve">Книжная палата»)  по адресу: г. Москва, ул. Октябрьская, д.4, стр.2 (пн.-чт. с 09.00 до </w:t>
      </w:r>
      <w:r w:rsidRPr="00443342">
        <w:rPr>
          <w:rFonts w:ascii="Times New Roman" w:hAnsi="Times New Roman" w:cs="Times New Roman"/>
          <w:spacing w:val="-1"/>
          <w:sz w:val="24"/>
          <w:szCs w:val="24"/>
        </w:rPr>
        <w:t>16.00, пт. с 09.00 до 15.00, без перерыва);</w:t>
      </w:r>
      <w:proofErr w:type="gramEnd"/>
    </w:p>
    <w:p w:rsidR="00443342" w:rsidRPr="00443342" w:rsidRDefault="00443342" w:rsidP="003C074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342">
        <w:rPr>
          <w:rFonts w:ascii="Times New Roman" w:hAnsi="Times New Roman" w:cs="Times New Roman"/>
          <w:spacing w:val="6"/>
          <w:sz w:val="24"/>
          <w:szCs w:val="24"/>
        </w:rPr>
        <w:t>посылками (газеты - бандеролями) почтой по адресу: 119019, г. Москва,</w:t>
      </w:r>
      <w:r w:rsidRPr="00443342">
        <w:rPr>
          <w:rFonts w:ascii="Times New Roman" w:hAnsi="Times New Roman" w:cs="Times New Roman"/>
          <w:spacing w:val="6"/>
          <w:sz w:val="24"/>
          <w:szCs w:val="24"/>
        </w:rPr>
        <w:br/>
      </w:r>
      <w:r w:rsidRPr="00443342">
        <w:rPr>
          <w:rFonts w:ascii="Times New Roman" w:hAnsi="Times New Roman" w:cs="Times New Roman"/>
          <w:sz w:val="24"/>
          <w:szCs w:val="24"/>
        </w:rPr>
        <w:t>Кремлевская набережная, 1/9, стр. 8, ИТАР-ТАСС</w:t>
      </w:r>
      <w:r w:rsidRPr="00443342">
        <w:rPr>
          <w:rFonts w:ascii="Times New Roman" w:hAnsi="Times New Roman" w:cs="Times New Roman"/>
          <w:spacing w:val="11"/>
          <w:sz w:val="24"/>
          <w:szCs w:val="24"/>
        </w:rPr>
        <w:t xml:space="preserve"> (</w:t>
      </w:r>
      <w:r w:rsidR="003E7A1C">
        <w:rPr>
          <w:rFonts w:ascii="Times New Roman" w:hAnsi="Times New Roman" w:cs="Times New Roman"/>
          <w:spacing w:val="11"/>
          <w:sz w:val="24"/>
          <w:szCs w:val="24"/>
        </w:rPr>
        <w:t xml:space="preserve">ранее - </w:t>
      </w:r>
      <w:r w:rsidRPr="00443342">
        <w:rPr>
          <w:rFonts w:ascii="Times New Roman" w:hAnsi="Times New Roman" w:cs="Times New Roman"/>
          <w:sz w:val="24"/>
          <w:szCs w:val="24"/>
        </w:rPr>
        <w:t>ФГБУН «Российская Книжная палата»).</w:t>
      </w:r>
      <w:proofErr w:type="gramEnd"/>
    </w:p>
    <w:p w:rsidR="00443342" w:rsidRPr="00443342" w:rsidRDefault="00443342" w:rsidP="003C074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342">
        <w:rPr>
          <w:rFonts w:ascii="Times New Roman" w:hAnsi="Times New Roman" w:cs="Times New Roman"/>
          <w:sz w:val="24"/>
          <w:szCs w:val="24"/>
        </w:rPr>
        <w:t>Контактные телефоны: 8(495) 650-65-12, 8(495) 629-07-87.</w:t>
      </w:r>
    </w:p>
    <w:p w:rsidR="00443342" w:rsidRDefault="00443342" w:rsidP="003C07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43342">
        <w:rPr>
          <w:rFonts w:ascii="Times New Roman" w:hAnsi="Times New Roman" w:cs="Times New Roman"/>
          <w:spacing w:val="1"/>
          <w:sz w:val="24"/>
          <w:szCs w:val="24"/>
        </w:rPr>
        <w:t xml:space="preserve">Прием обязательного федерального экземпляра периодических печатных изданий по адресу: </w:t>
      </w:r>
      <w:proofErr w:type="gramStart"/>
      <w:r w:rsidRPr="00443342">
        <w:rPr>
          <w:rFonts w:ascii="Times New Roman" w:hAnsi="Times New Roman" w:cs="Times New Roman"/>
          <w:spacing w:val="1"/>
          <w:sz w:val="24"/>
          <w:szCs w:val="24"/>
        </w:rPr>
        <w:t>г</w:t>
      </w:r>
      <w:proofErr w:type="gramEnd"/>
      <w:r w:rsidRPr="00443342">
        <w:rPr>
          <w:rFonts w:ascii="Times New Roman" w:hAnsi="Times New Roman" w:cs="Times New Roman"/>
          <w:spacing w:val="1"/>
          <w:sz w:val="24"/>
          <w:szCs w:val="24"/>
        </w:rPr>
        <w:t>. Москва, Страстной бульвар, д. 5 не осуществляется.</w:t>
      </w:r>
    </w:p>
    <w:p w:rsidR="003E7A1C" w:rsidRPr="00443342" w:rsidRDefault="003E7A1C" w:rsidP="003C07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9C12B0" w:rsidRPr="00443342" w:rsidRDefault="003E7A1C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2) </w:t>
      </w:r>
      <w:r w:rsidR="009C12B0" w:rsidRPr="0044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документов в целях последующего распределения изданий между крупнейшими библиотечно-информационными организациями доставляют через полиграфические организации в день выхода в свет первой партии тиража печатных изданий в </w:t>
      </w:r>
      <w:r w:rsidRPr="00443342">
        <w:rPr>
          <w:rFonts w:ascii="Times New Roman" w:hAnsi="Times New Roman" w:cs="Times New Roman"/>
          <w:sz w:val="24"/>
          <w:szCs w:val="24"/>
        </w:rPr>
        <w:t>ИТАР-ТАСС</w:t>
      </w:r>
      <w:r w:rsidRPr="00443342">
        <w:rPr>
          <w:rFonts w:ascii="Times New Roman" w:hAnsi="Times New Roman" w:cs="Times New Roman"/>
          <w:spacing w:val="11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ранее - </w:t>
      </w:r>
      <w:r w:rsidRPr="00443342">
        <w:rPr>
          <w:rFonts w:ascii="Times New Roman" w:hAnsi="Times New Roman" w:cs="Times New Roman"/>
          <w:spacing w:val="11"/>
          <w:sz w:val="24"/>
          <w:szCs w:val="24"/>
        </w:rPr>
        <w:t xml:space="preserve">ФГБУН «Российская </w:t>
      </w:r>
      <w:r w:rsidRPr="00443342">
        <w:rPr>
          <w:rFonts w:ascii="Times New Roman" w:hAnsi="Times New Roman" w:cs="Times New Roman"/>
          <w:sz w:val="24"/>
          <w:szCs w:val="24"/>
        </w:rPr>
        <w:t xml:space="preserve">Книжная палата») </w:t>
      </w:r>
      <w:r w:rsidR="009C12B0" w:rsidRPr="0044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(119019, г. Москва, Кремлевская набережная, д. 1/9)</w:t>
      </w:r>
      <w:r w:rsidR="009C12B0" w:rsidRPr="0044334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9C12B0" w:rsidRPr="00443342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42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обязательных экземпляров книг и брошюр, журналов и продолжающихся изданий на русском языке;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9 обязательных экземпляров центральных газет и газет субъектов Российской Федерации на русском языке;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 3 обязательных экземпляра многотиражных газет муниципальных образований и рекламных изданий на русском языке;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 обязательных экземпляра книг и брошюр, журналов и продолжающихся изданий, </w:t>
      </w:r>
      <w:proofErr w:type="spellStart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изоизданий</w:t>
      </w:r>
      <w:proofErr w:type="spellEnd"/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обязательных экземпляра газет на языках народов Российской Федерации (за исключением русского) и иностранных языках;</w:t>
      </w:r>
    </w:p>
    <w:p w:rsidR="009C12B0" w:rsidRPr="009C12B0" w:rsidRDefault="003C0743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3) </w:t>
      </w:r>
      <w:r w:rsidR="009C12B0"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документов доставляют через полиграфические организации по три обязательных экземпляра субъекта Российской Федерации всех видов печатных изданий в соответствующие книжные палаты</w:t>
      </w:r>
      <w:r w:rsidR="009C12B0"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12B0"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библиотеки субъектов Российской Федерации</w:t>
      </w:r>
      <w:r w:rsidR="009C12B0"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12B0"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выхода в свет первой партии тиража;</w:t>
      </w:r>
    </w:p>
    <w:p w:rsidR="009C12B0" w:rsidRPr="009C12B0" w:rsidRDefault="003C0743" w:rsidP="003C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4) </w:t>
      </w:r>
      <w:r w:rsidR="009C12B0"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документов доставляют через полиграфические организации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тиража.</w:t>
      </w:r>
    </w:p>
    <w:p w:rsid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указанного требования в соответствии со ст.13.23. </w:t>
      </w:r>
      <w:proofErr w:type="spellStart"/>
      <w:r w:rsidRPr="003C0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3C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 административной ответственности привлекается главный редактор средства массовой информации.</w:t>
      </w:r>
    </w:p>
    <w:p w:rsidR="003C0743" w:rsidRPr="003C0743" w:rsidRDefault="003C0743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743" w:rsidRPr="003C0743" w:rsidRDefault="003C0743" w:rsidP="003C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п.3 </w:t>
      </w:r>
      <w:r w:rsidRPr="0044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44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обязательном экземпляре документов» </w:t>
      </w:r>
      <w:r w:rsidRPr="0044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77-ФЗ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3C0743">
        <w:rPr>
          <w:rFonts w:ascii="Times New Roman" w:hAnsi="Times New Roman" w:cs="Times New Roman"/>
          <w:b/>
          <w:sz w:val="24"/>
          <w:szCs w:val="24"/>
        </w:rPr>
        <w:t>«Доставка обязательного экземпляра аудиовизуальной продукции»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3C0743" w:rsidRPr="003C0743" w:rsidRDefault="003C0743" w:rsidP="003C07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0743" w:rsidRPr="003C0743" w:rsidRDefault="003C0743" w:rsidP="003C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7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C0743">
        <w:rPr>
          <w:rFonts w:ascii="Times New Roman" w:hAnsi="Times New Roman" w:cs="Times New Roman"/>
          <w:sz w:val="24"/>
          <w:szCs w:val="24"/>
        </w:rPr>
        <w:t xml:space="preserve">На хранение во Всероссийскую государственную телевизионную и радиовещательную компанию передаются материалы организаций по производству </w:t>
      </w:r>
      <w:proofErr w:type="spellStart"/>
      <w:r w:rsidRPr="003C0743">
        <w:rPr>
          <w:rFonts w:ascii="Times New Roman" w:hAnsi="Times New Roman" w:cs="Times New Roman"/>
          <w:sz w:val="24"/>
          <w:szCs w:val="24"/>
        </w:rPr>
        <w:t>телерадиопродукции</w:t>
      </w:r>
      <w:proofErr w:type="spellEnd"/>
      <w:r w:rsidRPr="003C0743">
        <w:rPr>
          <w:rFonts w:ascii="Times New Roman" w:hAnsi="Times New Roman" w:cs="Times New Roman"/>
          <w:sz w:val="24"/>
          <w:szCs w:val="24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3C0743" w:rsidRPr="003C0743" w:rsidRDefault="003C0743" w:rsidP="003C07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743" w:rsidRDefault="003C0743" w:rsidP="003C0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743">
        <w:rPr>
          <w:rFonts w:ascii="Times New Roman" w:hAnsi="Times New Roman" w:cs="Times New Roman"/>
          <w:color w:val="000000"/>
          <w:sz w:val="24"/>
          <w:szCs w:val="24"/>
        </w:rPr>
        <w:t>Контактные телефоны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ВГТРК</w:t>
      </w:r>
      <w:r w:rsidRPr="003C074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C0743">
        <w:rPr>
          <w:rFonts w:ascii="Times New Roman" w:hAnsi="Times New Roman" w:cs="Times New Roman"/>
          <w:sz w:val="24"/>
          <w:szCs w:val="24"/>
        </w:rPr>
        <w:t xml:space="preserve"> 8(495)617-85-15, 8(495)617-89-80</w:t>
      </w:r>
    </w:p>
    <w:p w:rsidR="003C0743" w:rsidRPr="003C0743" w:rsidRDefault="003C0743" w:rsidP="003C07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743" w:rsidRDefault="003C0743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указанного требования в соответствии со ст.13.23. </w:t>
      </w:r>
      <w:proofErr w:type="spellStart"/>
      <w:r w:rsidRPr="003C0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3C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 административной ответственности привлека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C074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главный редактор средства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вещатель</w:t>
      </w:r>
      <w:r w:rsidRPr="003C0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743" w:rsidRPr="003C0743" w:rsidRDefault="003C0743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Согласно </w:t>
      </w:r>
      <w:r w:rsidRPr="003C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ст.16</w:t>
      </w:r>
      <w:r w:rsidRPr="003C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рекламе» размещение текста рекламы в периодических печатных изданиях, не специализирующихся на сообщениях и материалах рекламного характера, должно сопровождаться пометкой «реклама» или пометкой «на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правах рекламы». Объем рекламы в таких изданиях должен составлять не более чем сорок процентов объема одного номера периодических печатных изданий. Требование о соблюдении указанного объема не распространяется на периодические печатные издания,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специализации.</w:t>
      </w:r>
    </w:p>
    <w:p w:rsidR="009C12B0" w:rsidRPr="009C12B0" w:rsidRDefault="009C12B0" w:rsidP="003C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E4" w:rsidRDefault="007C1BE4" w:rsidP="003C0743">
      <w:pPr>
        <w:jc w:val="both"/>
      </w:pPr>
    </w:p>
    <w:sectPr w:rsidR="007C1BE4" w:rsidSect="002F2D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3222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12B0"/>
    <w:rsid w:val="00000A2C"/>
    <w:rsid w:val="0029025C"/>
    <w:rsid w:val="002F2D5E"/>
    <w:rsid w:val="00304770"/>
    <w:rsid w:val="003C0743"/>
    <w:rsid w:val="003E7A1C"/>
    <w:rsid w:val="004260DA"/>
    <w:rsid w:val="00443342"/>
    <w:rsid w:val="00640C36"/>
    <w:rsid w:val="00733A96"/>
    <w:rsid w:val="007C1BE4"/>
    <w:rsid w:val="008C322F"/>
    <w:rsid w:val="0092661F"/>
    <w:rsid w:val="009C12B0"/>
    <w:rsid w:val="00CD2755"/>
    <w:rsid w:val="00FB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2B0"/>
    <w:rPr>
      <w:b/>
      <w:bCs/>
    </w:rPr>
  </w:style>
  <w:style w:type="paragraph" w:customStyle="1" w:styleId="consplusnormal">
    <w:name w:val="consplusnormal"/>
    <w:basedOn w:val="a"/>
    <w:rsid w:val="009C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12B0"/>
    <w:rPr>
      <w:color w:val="0000FF"/>
      <w:u w:val="single"/>
    </w:rPr>
  </w:style>
  <w:style w:type="paragraph" w:customStyle="1" w:styleId="ConsPlusNormal0">
    <w:name w:val="ConsPlusNormal"/>
    <w:rsid w:val="00000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D81F8B3524E19BE958DD26B4E4DB9439D81443A64747AC81AD07452Be1z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3045</Words>
  <Characters>17359</Characters>
  <Application>Microsoft Office Word</Application>
  <DocSecurity>0</DocSecurity>
  <Lines>144</Lines>
  <Paragraphs>40</Paragraphs>
  <ScaleCrop>false</ScaleCrop>
  <Company>unattend</Company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</dc:creator>
  <cp:keywords/>
  <dc:description/>
  <cp:lastModifiedBy>Pelevina</cp:lastModifiedBy>
  <cp:revision>14</cp:revision>
  <dcterms:created xsi:type="dcterms:W3CDTF">2014-12-16T04:03:00Z</dcterms:created>
  <dcterms:modified xsi:type="dcterms:W3CDTF">2014-12-16T06:51:00Z</dcterms:modified>
</cp:coreProperties>
</file>