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before="150"/>
        <w:ind w:firstLine="0" w:left="0" w:right="0"/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</w:pPr>
      <w:r>
        <w:rPr>
          <w:rFonts w:ascii="Open Sans" w:hAnsi="Open Sans"/>
          <w:b w:val="0"/>
          <w:i w:val="0"/>
          <w:caps w:val="0"/>
          <w:color w:val="000000"/>
          <w:spacing w:val="0"/>
          <w:sz w:val="32"/>
        </w:rPr>
        <w:t>Вниманию заявителей! На Едином портале государственных и муниципальных услуг (функций) доступны новые экранные формы подачи заявлений по государственной услуге «Регистрация средств массовой информации»</w:t>
      </w:r>
    </w:p>
    <w:p w14:paraId="02000000">
      <w:pPr>
        <w:spacing w:after="375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</w:pPr>
      <w:r>
        <w:br/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Уважаемые заявители! Сообщаем, что на Едином портале государственных и муниципальных услуг (функций) доступны новые экранные формы подачи заявлений по государственной услуге «Регистрация средств массовой информации».</w:t>
      </w:r>
    </w:p>
    <w:p w14:paraId="03000000">
      <w:pPr>
        <w:spacing w:after="150" w:before="150"/>
        <w:ind w:firstLine="0" w:left="0" w:right="0"/>
        <w:jc w:val="left"/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</w:pP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Заполнить заявление можно гораздо быстрее и проще. Сервис стал удобен для заполнения также с мобильного телефона.</w:t>
      </w:r>
    </w:p>
    <w:p w14:paraId="04000000">
      <w:pPr>
        <w:spacing w:after="150" w:before="150"/>
        <w:ind w:firstLine="0" w:left="0" w:right="0"/>
        <w:jc w:val="left"/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</w:pP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1. Получить услугу можно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 </w:t>
      </w: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</w:rPr>
        <w:t>по ссылке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: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 </w:t>
      </w:r>
      <w:r>
        <w:rPr>
          <w:rFonts w:ascii="Open Sans" w:hAnsi="Open Sans"/>
          <w:b w:val="0"/>
          <w:i w:val="0"/>
          <w:caps w:val="0"/>
          <w:color w:val="29A5DC"/>
          <w:spacing w:val="0"/>
          <w:sz w:val="20"/>
          <w:u w:color="000000" w:val="single"/>
        </w:rPr>
        <w:fldChar w:fldCharType="begin"/>
      </w:r>
      <w:r>
        <w:rPr>
          <w:rFonts w:ascii="Open Sans" w:hAnsi="Open Sans"/>
          <w:b w:val="0"/>
          <w:i w:val="0"/>
          <w:caps w:val="0"/>
          <w:color w:val="29A5DC"/>
          <w:spacing w:val="0"/>
          <w:sz w:val="20"/>
          <w:u w:color="000000" w:val="single"/>
        </w:rPr>
        <w:instrText>HYPERLINK "https://www.gosuslugi.ru/610250/1/form"</w:instrText>
      </w:r>
      <w:r>
        <w:rPr>
          <w:rFonts w:ascii="Open Sans" w:hAnsi="Open Sans"/>
          <w:b w:val="0"/>
          <w:i w:val="0"/>
          <w:caps w:val="0"/>
          <w:color w:val="29A5DC"/>
          <w:spacing w:val="0"/>
          <w:sz w:val="20"/>
          <w:u w:color="000000" w:val="single"/>
        </w:rPr>
        <w:fldChar w:fldCharType="separate"/>
      </w:r>
      <w:r>
        <w:rPr>
          <w:rFonts w:ascii="Open Sans" w:hAnsi="Open Sans"/>
          <w:b w:val="0"/>
          <w:i w:val="0"/>
          <w:caps w:val="0"/>
          <w:color w:val="29A5DC"/>
          <w:spacing w:val="0"/>
          <w:sz w:val="20"/>
          <w:u w:color="000000" w:val="single"/>
        </w:rPr>
        <w:t>https://www.gosuslugi.ru/610250/1/form</w:t>
      </w:r>
      <w:r>
        <w:rPr>
          <w:rFonts w:ascii="Open Sans" w:hAnsi="Open Sans"/>
          <w:b w:val="0"/>
          <w:i w:val="0"/>
          <w:caps w:val="0"/>
          <w:color w:val="29A5DC"/>
          <w:spacing w:val="0"/>
          <w:sz w:val="20"/>
          <w:u w:color="000000" w:val="single"/>
        </w:rPr>
        <w:fldChar w:fldCharType="end"/>
      </w:r>
    </w:p>
    <w:p w14:paraId="05000000">
      <w:pPr>
        <w:spacing w:after="150" w:before="150"/>
        <w:ind w:firstLine="0" w:left="0" w:right="0"/>
        <w:jc w:val="left"/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</w:pP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2. С использованием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 </w:t>
      </w:r>
      <w:r>
        <w:rPr>
          <w:rFonts w:ascii="Open Sans" w:hAnsi="Open Sans"/>
          <w:b w:val="1"/>
          <w:i w:val="0"/>
          <w:caps w:val="0"/>
          <w:color w:val="000000"/>
          <w:spacing w:val="0"/>
          <w:sz w:val="20"/>
        </w:rPr>
        <w:t>QR-кода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 </w:t>
      </w:r>
      <w:r>
        <w:rPr>
          <w:rFonts w:ascii="Open Sans" w:hAnsi="Open Sans"/>
          <w:b w:val="0"/>
          <w:i w:val="0"/>
          <w:caps w:val="0"/>
          <w:color w:val="000000"/>
          <w:spacing w:val="0"/>
          <w:sz w:val="20"/>
        </w:rPr>
        <w:t>государственной услуги: </w:t>
      </w:r>
    </w:p>
    <w:p w14:paraId="06000000">
      <w:r>
        <w:drawing>
          <wp:inline>
            <wp:extent cx="3403176" cy="328889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ext cx="3403176" cy="3288890"/>
                    </a:xfrm>
                    <a:prstGeom prst="rect"/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2022-12-16T01:02:20Z</dcterms:modified>
</cp:coreProperties>
</file>