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3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</w:tblPr>
      <w:tblGrid>
        <w:gridCol w:w="10348"/>
      </w:tblGrid>
      <w:tr>
        <w:trPr>
          <w:trHeight w:hRule="atLeast" w:val="993"/>
        </w:trPr>
        <w:tc>
          <w:tcPr>
            <w:tcW w:type="dxa" w:w="103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1000000">
            <w:pPr>
              <w:ind w:firstLine="0" w:left="34"/>
              <w:jc w:val="center"/>
            </w:pPr>
            <w:r>
              <w:drawing>
                <wp:inline>
                  <wp:extent cx="499744" cy="60960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0" l="0" r="0" t="0"/>
                          <a:stretch/>
                        </pic:blipFill>
                        <pic:spPr>
                          <a:xfrm rot="0">
                            <a:ext cx="499744" cy="609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871"/>
        </w:trPr>
        <w:tc>
          <w:tcPr>
            <w:tcW w:type="dxa" w:w="103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2000000">
            <w:pPr>
              <w:ind/>
              <w:jc w:val="center"/>
              <w:rPr>
                <w:b w:val="1"/>
                <w:sz w:val="16"/>
              </w:rPr>
            </w:pPr>
          </w:p>
          <w:p w14:paraId="03000000">
            <w:pPr>
              <w:ind/>
              <w:jc w:val="center"/>
            </w:pPr>
            <w:r>
              <w:t>РОСКОМНАДЗОР</w:t>
            </w:r>
          </w:p>
          <w:p w14:paraId="04000000">
            <w:pPr>
              <w:ind/>
              <w:jc w:val="center"/>
              <w:rPr>
                <w:b w:val="1"/>
              </w:rPr>
            </w:pPr>
          </w:p>
          <w:p w14:paraId="0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ФЕДЕРАЛЬНОЙ СЛУЖБЫ ПО НАДЗОРУ В СФЕРЕ СВЯЗИ, ИНФОРМАЦИОННЫХ ТЕХ</w:t>
            </w:r>
            <w:r>
              <w:rPr>
                <w:sz w:val="28"/>
              </w:rPr>
              <w:t>НОЛОГИЙ И МАССОВЫХ КОММУНИКАЦИЙ</w:t>
            </w:r>
          </w:p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z w:val="28"/>
              </w:rPr>
              <w:t>РЕСПУБЛИКЕ БУРЯТИЯ</w:t>
            </w:r>
          </w:p>
          <w:p w14:paraId="07000000">
            <w:pPr>
              <w:ind/>
              <w:jc w:val="center"/>
              <w:rPr>
                <w:sz w:val="28"/>
              </w:rPr>
            </w:pPr>
          </w:p>
          <w:p w14:paraId="08000000">
            <w:pPr>
              <w:ind/>
              <w:jc w:val="center"/>
              <w:rPr>
                <w:sz w:val="48"/>
              </w:rPr>
            </w:pPr>
            <w:r>
              <w:rPr>
                <w:sz w:val="48"/>
              </w:rPr>
              <w:t>ПРИКАЗ</w:t>
            </w:r>
          </w:p>
          <w:p w14:paraId="09000000">
            <w:pPr>
              <w:ind/>
              <w:jc w:val="center"/>
              <w:rPr>
                <w:sz w:val="16"/>
              </w:rPr>
            </w:pPr>
          </w:p>
          <w:p w14:paraId="0A000000">
            <w:pPr>
              <w:ind/>
              <w:jc w:val="center"/>
              <w:rPr>
                <w:sz w:val="16"/>
              </w:rPr>
            </w:pPr>
          </w:p>
          <w:p w14:paraId="0B000000">
            <w:pPr>
              <w:rPr>
                <w:sz w:val="24"/>
              </w:rPr>
            </w:pPr>
            <w:r>
              <w:rPr>
                <w:sz w:val="24"/>
                <w:u w:val="none"/>
              </w:rPr>
              <w:t xml:space="preserve">          </w:t>
            </w:r>
            <w:r>
              <w:rPr>
                <w:sz w:val="24"/>
                <w:u w:val="single"/>
              </w:rPr>
              <w:t>08.09.2023</w:t>
            </w:r>
            <w:r>
              <w:rPr>
                <w:sz w:val="24"/>
              </w:rPr>
              <w:t xml:space="preserve">                                                          </w:t>
            </w: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                                   № </w:t>
            </w:r>
            <w:r>
              <w:rPr>
                <w:sz w:val="24"/>
                <w:u w:val="single"/>
              </w:rPr>
              <w:t>100</w:t>
            </w:r>
          </w:p>
        </w:tc>
      </w:tr>
      <w:tr>
        <w:trPr>
          <w:trHeight w:hRule="atLeast" w:val="80"/>
        </w:trPr>
        <w:tc>
          <w:tcPr>
            <w:tcW w:type="dxa" w:w="103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C000000">
            <w:pPr>
              <w:ind/>
              <w:jc w:val="center"/>
            </w:pPr>
            <w:r>
              <w:t>г. Улан-Удэ</w:t>
            </w:r>
          </w:p>
        </w:tc>
      </w:tr>
    </w:tbl>
    <w:p w14:paraId="0D000000"/>
    <w:p w14:paraId="0E000000"/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создании</w:t>
      </w:r>
      <w:r>
        <w:rPr>
          <w:b w:val="1"/>
          <w:sz w:val="28"/>
        </w:rPr>
        <w:t xml:space="preserve"> Единой комиссии по определению  поставщиков (подрядчиков, исполнителей) Управления </w:t>
      </w:r>
      <w:r>
        <w:rPr>
          <w:b w:val="1"/>
          <w:sz w:val="28"/>
        </w:rPr>
        <w:t>Роск</w:t>
      </w:r>
      <w:r>
        <w:rPr>
          <w:b w:val="1"/>
          <w:sz w:val="28"/>
        </w:rPr>
        <w:t>омнадзора</w:t>
      </w:r>
      <w:r>
        <w:rPr>
          <w:b w:val="1"/>
          <w:sz w:val="28"/>
        </w:rPr>
        <w:t xml:space="preserve"> по Республике Бурятия</w:t>
      </w:r>
    </w:p>
    <w:p w14:paraId="10000000"/>
    <w:p w14:paraId="11000000"/>
    <w:p w14:paraId="12000000">
      <w:pPr>
        <w:ind w:firstLine="709"/>
        <w:jc w:val="both"/>
        <w:rPr>
          <w:b w:val="1"/>
          <w:sz w:val="28"/>
        </w:rPr>
      </w:pPr>
      <w:r>
        <w:rPr>
          <w:sz w:val="28"/>
        </w:rPr>
        <w:t>Согласно статьи 39 Федерального закона № 44-ФЗ от 05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 и к а </w:t>
      </w:r>
      <w:r>
        <w:rPr>
          <w:sz w:val="28"/>
        </w:rPr>
        <w:t>з</w:t>
      </w:r>
      <w:r>
        <w:rPr>
          <w:sz w:val="28"/>
        </w:rPr>
        <w:t xml:space="preserve"> </w:t>
      </w:r>
      <w:r>
        <w:rPr>
          <w:sz w:val="28"/>
        </w:rPr>
        <w:t>ы</w:t>
      </w:r>
      <w:r>
        <w:rPr>
          <w:sz w:val="28"/>
        </w:rPr>
        <w:t xml:space="preserve"> в а ю</w:t>
      </w:r>
      <w:r>
        <w:rPr>
          <w:b w:val="1"/>
          <w:sz w:val="28"/>
        </w:rPr>
        <w:t>:</w:t>
      </w:r>
    </w:p>
    <w:p w14:paraId="13000000">
      <w:pPr>
        <w:ind w:firstLine="709"/>
        <w:jc w:val="both"/>
        <w:rPr>
          <w:sz w:val="28"/>
        </w:rPr>
      </w:pP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Утвердить состав </w:t>
      </w:r>
      <w:r>
        <w:rPr>
          <w:sz w:val="28"/>
        </w:rPr>
        <w:t xml:space="preserve">Единой комиссии по определению поставщиков (подрядчиков, исполнителей)  Управления </w:t>
      </w:r>
      <w:r>
        <w:rPr>
          <w:sz w:val="28"/>
        </w:rPr>
        <w:t>Роскомнадзора</w:t>
      </w:r>
      <w:r>
        <w:rPr>
          <w:sz w:val="28"/>
        </w:rPr>
        <w:t xml:space="preserve"> по Республике Бурятия</w:t>
      </w:r>
      <w:r>
        <w:rPr>
          <w:sz w:val="28"/>
        </w:rPr>
        <w:t>:</w:t>
      </w:r>
    </w:p>
    <w:p w14:paraId="15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>-П</w:t>
      </w:r>
      <w:r>
        <w:rPr>
          <w:sz w:val="28"/>
        </w:rPr>
        <w:t>редседател</w:t>
      </w:r>
      <w:r>
        <w:rPr>
          <w:sz w:val="28"/>
        </w:rPr>
        <w:t>ь к</w:t>
      </w:r>
      <w:r>
        <w:rPr>
          <w:sz w:val="28"/>
        </w:rPr>
        <w:t xml:space="preserve">омиссии </w:t>
      </w:r>
      <w:r>
        <w:rPr>
          <w:sz w:val="28"/>
        </w:rPr>
        <w:t>Маркаков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рсалан</w:t>
      </w:r>
      <w:r>
        <w:rPr>
          <w:sz w:val="28"/>
        </w:rPr>
        <w:t xml:space="preserve"> </w:t>
      </w:r>
      <w:r>
        <w:rPr>
          <w:sz w:val="28"/>
        </w:rPr>
        <w:t>Сократович</w:t>
      </w:r>
      <w:r>
        <w:rPr>
          <w:sz w:val="28"/>
        </w:rPr>
        <w:t xml:space="preserve"> - </w:t>
      </w:r>
      <w:r>
        <w:rPr>
          <w:sz w:val="28"/>
        </w:rPr>
        <w:t>заместител</w:t>
      </w:r>
      <w:r>
        <w:rPr>
          <w:sz w:val="28"/>
        </w:rPr>
        <w:t>ь</w:t>
      </w:r>
      <w:r>
        <w:rPr>
          <w:sz w:val="28"/>
        </w:rPr>
        <w:t xml:space="preserve"> руководителя</w:t>
      </w:r>
      <w:r>
        <w:rPr>
          <w:sz w:val="28"/>
        </w:rPr>
        <w:t>;</w:t>
      </w:r>
    </w:p>
    <w:p w14:paraId="16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>- Заместитель председателя комиссии К</w:t>
      </w:r>
      <w:r>
        <w:rPr>
          <w:sz w:val="28"/>
        </w:rPr>
        <w:t>оновалов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ячеслав </w:t>
      </w:r>
      <w:r>
        <w:rPr>
          <w:sz w:val="28"/>
        </w:rPr>
        <w:t>А</w:t>
      </w:r>
      <w:r>
        <w:rPr>
          <w:sz w:val="28"/>
        </w:rPr>
        <w:t>лександрович-</w:t>
      </w:r>
      <w:r>
        <w:rPr>
          <w:sz w:val="28"/>
        </w:rPr>
        <w:t xml:space="preserve"> помощник руко</w:t>
      </w:r>
      <w:r>
        <w:rPr>
          <w:sz w:val="28"/>
        </w:rPr>
        <w:t>водителя</w:t>
      </w:r>
      <w:r>
        <w:rPr>
          <w:sz w:val="28"/>
        </w:rPr>
        <w:t>;</w:t>
      </w:r>
    </w:p>
    <w:p w14:paraId="17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>Члены комиссии:</w:t>
      </w:r>
    </w:p>
    <w:p w14:paraId="180000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Шайфлер</w:t>
      </w:r>
      <w:r>
        <w:rPr>
          <w:sz w:val="28"/>
        </w:rPr>
        <w:t xml:space="preserve"> Ирина Андреевна </w:t>
      </w:r>
      <w:r>
        <w:rPr>
          <w:sz w:val="28"/>
        </w:rPr>
        <w:t xml:space="preserve"> – </w:t>
      </w:r>
      <w:r>
        <w:rPr>
          <w:sz w:val="28"/>
        </w:rPr>
        <w:t>ведущий специалист-эксперт</w:t>
      </w:r>
      <w:r>
        <w:rPr>
          <w:sz w:val="28"/>
        </w:rPr>
        <w:t xml:space="preserve"> отдела контроля и надзора в сфере связи</w:t>
      </w:r>
      <w:r>
        <w:rPr>
          <w:sz w:val="28"/>
        </w:rPr>
        <w:t>;</w:t>
      </w:r>
    </w:p>
    <w:p w14:paraId="190000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Олзоев</w:t>
      </w:r>
      <w:r>
        <w:rPr>
          <w:sz w:val="28"/>
        </w:rPr>
        <w:t xml:space="preserve"> </w:t>
      </w:r>
      <w:r>
        <w:rPr>
          <w:sz w:val="28"/>
        </w:rPr>
        <w:t>Элбэг-Доржи</w:t>
      </w:r>
      <w:r>
        <w:rPr>
          <w:sz w:val="28"/>
        </w:rPr>
        <w:t xml:space="preserve"> Игоревич – начальник отдела контроля и надзора в сфере массовых коммуникаций;</w:t>
      </w:r>
    </w:p>
    <w:p w14:paraId="1A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Попова Екатерина Анатольевна </w:t>
      </w:r>
      <w:r>
        <w:rPr>
          <w:sz w:val="28"/>
        </w:rPr>
        <w:t>–</w:t>
      </w:r>
      <w:r>
        <w:rPr>
          <w:sz w:val="28"/>
        </w:rPr>
        <w:t xml:space="preserve"> ведущий специалист-эксперт отдела         по защите прав субъектов персональных данных и правовой работы;</w:t>
      </w:r>
    </w:p>
    <w:p w14:paraId="1B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секретарь комиссии</w:t>
      </w:r>
      <w:r>
        <w:rPr>
          <w:sz w:val="28"/>
        </w:rPr>
        <w:t xml:space="preserve"> </w:t>
      </w:r>
      <w:r>
        <w:rPr>
          <w:sz w:val="28"/>
        </w:rPr>
        <w:t>Данзанова</w:t>
      </w:r>
      <w:r>
        <w:rPr>
          <w:sz w:val="28"/>
        </w:rPr>
        <w:t xml:space="preserve"> </w:t>
      </w:r>
      <w:r>
        <w:rPr>
          <w:sz w:val="28"/>
        </w:rPr>
        <w:t>Нонна</w:t>
      </w:r>
      <w:r>
        <w:rPr>
          <w:sz w:val="28"/>
        </w:rPr>
        <w:t xml:space="preserve"> Геннадьевна </w:t>
      </w:r>
      <w:r>
        <w:rPr>
          <w:sz w:val="28"/>
        </w:rPr>
        <w:t>–</w:t>
      </w:r>
      <w:r>
        <w:rPr>
          <w:sz w:val="28"/>
        </w:rPr>
        <w:t xml:space="preserve"> ведущий специалист-эксперт отдела административного и финансового обеспечения</w:t>
      </w:r>
      <w:r>
        <w:rPr>
          <w:sz w:val="28"/>
        </w:rPr>
        <w:t>.</w:t>
      </w:r>
    </w:p>
    <w:p w14:paraId="1C000000">
      <w:pPr>
        <w:ind w:firstLine="709"/>
        <w:jc w:val="both"/>
        <w:rPr>
          <w:sz w:val="28"/>
        </w:rPr>
      </w:pPr>
      <w:r>
        <w:rPr>
          <w:sz w:val="28"/>
        </w:rPr>
        <w:t>2. Приказ Управления от 20.07.2023 г. № 75 "</w:t>
      </w:r>
      <w:r>
        <w:rPr>
          <w:sz w:val="28"/>
        </w:rPr>
        <w:t xml:space="preserve">О </w:t>
      </w:r>
      <w:r>
        <w:rPr>
          <w:sz w:val="28"/>
        </w:rPr>
        <w:t xml:space="preserve">создании </w:t>
      </w:r>
      <w:r>
        <w:rPr>
          <w:sz w:val="28"/>
        </w:rPr>
        <w:t xml:space="preserve">Единой комиссии Управления </w:t>
      </w:r>
      <w:r>
        <w:rPr>
          <w:sz w:val="28"/>
        </w:rPr>
        <w:t>Роскомнадзора</w:t>
      </w:r>
      <w:r>
        <w:rPr>
          <w:sz w:val="28"/>
        </w:rPr>
        <w:t xml:space="preserve"> по Республике Бурятия</w:t>
      </w:r>
      <w:r>
        <w:rPr>
          <w:sz w:val="28"/>
        </w:rPr>
        <w:t>" считать утратившим силу с 08.09.2023 года.</w:t>
      </w:r>
    </w:p>
    <w:p w14:paraId="1D000000">
      <w:pPr>
        <w:ind w:firstLine="709"/>
        <w:jc w:val="both"/>
        <w:rPr>
          <w:sz w:val="28"/>
        </w:rPr>
      </w:pPr>
      <w:r>
        <w:rPr>
          <w:sz w:val="28"/>
        </w:rPr>
        <w:t>3. Помощнику руководителя Коновалову В.А. разместить информацию о составе комиссии на сайте Управления в срок не позднее 15.09.2023 года.</w:t>
      </w:r>
    </w:p>
    <w:p w14:paraId="1E000000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 исполнением настоящего приказа оставляю за собой.</w:t>
      </w:r>
    </w:p>
    <w:p w14:paraId="1F000000">
      <w:pPr>
        <w:widowControl w:val="0"/>
        <w:ind w:right="5"/>
        <w:contextualSpacing w:val="1"/>
        <w:jc w:val="both"/>
        <w:rPr>
          <w:color w:val="000000"/>
          <w:spacing w:val="5"/>
          <w:sz w:val="28"/>
        </w:rPr>
      </w:pPr>
    </w:p>
    <w:p w14:paraId="20000000">
      <w:pPr>
        <w:widowControl w:val="0"/>
        <w:ind w:right="5"/>
        <w:contextualSpacing w:val="1"/>
        <w:jc w:val="both"/>
        <w:rPr>
          <w:color w:val="000000"/>
          <w:spacing w:val="-17"/>
          <w:sz w:val="28"/>
        </w:rPr>
      </w:pPr>
      <w:r>
        <w:rPr>
          <w:color w:val="000000"/>
          <w:spacing w:val="5"/>
          <w:sz w:val="28"/>
        </w:rPr>
        <w:t>Врио</w:t>
      </w:r>
      <w:r>
        <w:rPr>
          <w:color w:val="000000"/>
          <w:spacing w:val="5"/>
          <w:sz w:val="28"/>
        </w:rPr>
        <w:t xml:space="preserve"> р</w:t>
      </w:r>
      <w:r>
        <w:rPr>
          <w:color w:val="000000"/>
          <w:spacing w:val="5"/>
          <w:sz w:val="28"/>
        </w:rPr>
        <w:t>уководител</w:t>
      </w:r>
      <w:r>
        <w:rPr>
          <w:color w:val="000000"/>
          <w:spacing w:val="5"/>
          <w:sz w:val="28"/>
        </w:rPr>
        <w:t>я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ab/>
      </w:r>
      <w:r>
        <w:rPr>
          <w:color w:val="000000"/>
          <w:spacing w:val="5"/>
          <w:sz w:val="28"/>
        </w:rPr>
        <w:tab/>
      </w:r>
      <w:r>
        <w:rPr>
          <w:color w:val="000000"/>
          <w:spacing w:val="5"/>
          <w:sz w:val="28"/>
        </w:rPr>
        <w:tab/>
      </w:r>
      <w:r>
        <w:rPr>
          <w:color w:val="000000"/>
          <w:spacing w:val="5"/>
          <w:sz w:val="28"/>
        </w:rPr>
        <w:tab/>
      </w:r>
      <w:r>
        <w:rPr>
          <w:color w:val="000000"/>
          <w:spacing w:val="5"/>
          <w:sz w:val="28"/>
        </w:rPr>
        <w:tab/>
      </w:r>
      <w:r>
        <w:rPr>
          <w:color w:val="000000"/>
          <w:spacing w:val="5"/>
          <w:sz w:val="28"/>
        </w:rPr>
        <w:tab/>
      </w:r>
      <w:r>
        <w:rPr>
          <w:color w:val="000000"/>
          <w:spacing w:val="5"/>
          <w:sz w:val="28"/>
        </w:rPr>
        <w:tab/>
      </w:r>
      <w:r>
        <w:rPr>
          <w:color w:val="000000"/>
          <w:spacing w:val="5"/>
          <w:sz w:val="28"/>
        </w:rPr>
        <w:tab/>
      </w:r>
      <w:r>
        <w:rPr>
          <w:color w:val="000000"/>
          <w:spacing w:val="5"/>
          <w:sz w:val="28"/>
        </w:rPr>
        <w:t>А.С. Маркаков</w:t>
      </w:r>
    </w:p>
    <w:sectPr>
      <w:pgSz w:h="16838" w:w="11906"/>
      <w:pgMar w:bottom="1134" w:footer="709" w:gutter="0" w:header="709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2023-09-08T07:35:39Z</dcterms:modified>
</cp:coreProperties>
</file>