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0AE" w:rsidRPr="004B20AE" w:rsidRDefault="004B20AE" w:rsidP="004B20AE">
      <w:pPr>
        <w:spacing w:line="276" w:lineRule="auto"/>
        <w:ind w:firstLine="708"/>
        <w:jc w:val="both"/>
        <w:rPr>
          <w:b/>
        </w:rPr>
      </w:pPr>
      <w:r w:rsidRPr="004B20AE">
        <w:rPr>
          <w:b/>
        </w:rPr>
        <w:t>Выписка из протокола от</w:t>
      </w:r>
      <w:r w:rsidR="00801754" w:rsidRPr="004B20AE">
        <w:rPr>
          <w:b/>
        </w:rPr>
        <w:t xml:space="preserve"> «</w:t>
      </w:r>
      <w:r w:rsidR="002C4AAE">
        <w:rPr>
          <w:b/>
        </w:rPr>
        <w:t>17</w:t>
      </w:r>
      <w:r w:rsidR="00801754" w:rsidRPr="004B20AE">
        <w:rPr>
          <w:b/>
        </w:rPr>
        <w:t xml:space="preserve">» </w:t>
      </w:r>
      <w:r w:rsidR="002C4AAE">
        <w:rPr>
          <w:b/>
        </w:rPr>
        <w:t>августа</w:t>
      </w:r>
      <w:r w:rsidR="00801754" w:rsidRPr="004B20AE">
        <w:rPr>
          <w:b/>
        </w:rPr>
        <w:t xml:space="preserve"> 2018 года</w:t>
      </w:r>
      <w:r w:rsidRPr="004B20AE">
        <w:rPr>
          <w:b/>
        </w:rPr>
        <w:t xml:space="preserve"> </w:t>
      </w:r>
    </w:p>
    <w:p w:rsidR="00801754" w:rsidRDefault="00801754" w:rsidP="004B20AE">
      <w:pPr>
        <w:spacing w:line="276" w:lineRule="auto"/>
        <w:ind w:firstLine="708"/>
        <w:jc w:val="both"/>
      </w:pPr>
      <w:proofErr w:type="gramStart"/>
      <w:r w:rsidRPr="005445DB">
        <w:t>Комиссия по соблюдению требований к служебному поведению и урегулированию конфликтов интересов Управления Роскомнадзора по Республике Бурятия</w:t>
      </w:r>
      <w:r>
        <w:t xml:space="preserve">, </w:t>
      </w:r>
      <w:r w:rsidR="004B20AE">
        <w:t xml:space="preserve">рассмотрела </w:t>
      </w:r>
      <w:r>
        <w:t>уведомлени</w:t>
      </w:r>
      <w:r w:rsidR="004B20AE">
        <w:t>е</w:t>
      </w:r>
      <w:r>
        <w:t xml:space="preserve"> </w:t>
      </w:r>
      <w:r w:rsidR="004B20AE">
        <w:t xml:space="preserve">государственного гражданского служащего </w:t>
      </w:r>
      <w:r>
        <w:t xml:space="preserve">о возникновении личной заинтересованности, которая может привести к конфликту интересов в связи с работой </w:t>
      </w:r>
      <w:r w:rsidR="004B20AE">
        <w:t xml:space="preserve">близкого родственника </w:t>
      </w:r>
      <w:r>
        <w:t>в  АО «</w:t>
      </w:r>
      <w:proofErr w:type="spellStart"/>
      <w:r>
        <w:t>Тивиком</w:t>
      </w:r>
      <w:proofErr w:type="spellEnd"/>
      <w:r>
        <w:t>» на основании абзаца 5 подпункта «б» пункта 15 Порядка формирования и деятельности комиссии Управления Федеральной службы по надзору в сфере</w:t>
      </w:r>
      <w:proofErr w:type="gramEnd"/>
      <w:r>
        <w:t xml:space="preserve"> связи, информационных технологий и массовых коммуникаций по Республике Бурятия по соблюдению требований к служебному поведению федеральных государственных гражданских служащих и урегулиров</w:t>
      </w:r>
      <w:r w:rsidR="00BD06D0">
        <w:t>анию конфликта интересов, утв. п</w:t>
      </w:r>
      <w:r>
        <w:t>риказом Управления Роскомнадзора по Республике Бурятия от 18.05.2017 №</w:t>
      </w:r>
      <w:r w:rsidR="00BD06D0">
        <w:t xml:space="preserve"> </w:t>
      </w:r>
      <w:bookmarkStart w:id="0" w:name="_GoBack"/>
      <w:bookmarkEnd w:id="0"/>
      <w:r>
        <w:t xml:space="preserve">66. </w:t>
      </w:r>
    </w:p>
    <w:p w:rsidR="00801754" w:rsidRDefault="00801754" w:rsidP="00801754">
      <w:pPr>
        <w:spacing w:line="276" w:lineRule="auto"/>
        <w:jc w:val="both"/>
      </w:pPr>
      <w:r>
        <w:tab/>
      </w:r>
      <w:r w:rsidRPr="007E1B16">
        <w:rPr>
          <w:b/>
        </w:rPr>
        <w:t>Комиссия решила:</w:t>
      </w:r>
      <w:r>
        <w:t xml:space="preserve"> признать, что</w:t>
      </w:r>
      <w:r w:rsidR="004B20AE">
        <w:t xml:space="preserve"> </w:t>
      </w:r>
      <w:r w:rsidR="002C4AAE">
        <w:t xml:space="preserve">поскольку государственным гражданским служащим </w:t>
      </w:r>
      <w:r w:rsidR="004B20AE">
        <w:t xml:space="preserve">при исполнении </w:t>
      </w:r>
      <w:r>
        <w:t xml:space="preserve">должностных обязанностей </w:t>
      </w:r>
      <w:r w:rsidR="002C4AAE">
        <w:t xml:space="preserve">взаимодействие с поднадзорными организациями не осуществляется, </w:t>
      </w:r>
      <w:r w:rsidR="00D1571B">
        <w:t xml:space="preserve">личная заинтересованность </w:t>
      </w:r>
      <w:r w:rsidR="002C4AAE">
        <w:t xml:space="preserve">не </w:t>
      </w:r>
      <w:r w:rsidR="00D1571B">
        <w:t>может привести к конфликту интересов</w:t>
      </w:r>
      <w:r w:rsidR="002C4AAE">
        <w:t>.</w:t>
      </w:r>
    </w:p>
    <w:p w:rsidR="00801754" w:rsidRPr="005445DB" w:rsidRDefault="00801754" w:rsidP="00801754">
      <w:pPr>
        <w:spacing w:line="276" w:lineRule="auto"/>
        <w:jc w:val="right"/>
      </w:pPr>
    </w:p>
    <w:p w:rsidR="00801754" w:rsidRDefault="00801754" w:rsidP="00801754">
      <w:pPr>
        <w:spacing w:line="276" w:lineRule="auto"/>
        <w:jc w:val="both"/>
      </w:pPr>
    </w:p>
    <w:p w:rsidR="00801754" w:rsidRDefault="004B20AE" w:rsidP="00801754">
      <w:pPr>
        <w:spacing w:line="276" w:lineRule="auto"/>
        <w:jc w:val="both"/>
      </w:pPr>
      <w:r>
        <w:t xml:space="preserve"> </w:t>
      </w:r>
    </w:p>
    <w:p w:rsidR="00497D1C" w:rsidRPr="004B20AE" w:rsidRDefault="00497D1C"/>
    <w:sectPr w:rsidR="00497D1C" w:rsidRPr="004B20AE" w:rsidSect="00497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C3890"/>
    <w:multiLevelType w:val="hybridMultilevel"/>
    <w:tmpl w:val="9C1C5BF8"/>
    <w:lvl w:ilvl="0" w:tplc="80DE55B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1754"/>
    <w:rsid w:val="000C12B1"/>
    <w:rsid w:val="001D36CC"/>
    <w:rsid w:val="002C4AAE"/>
    <w:rsid w:val="002E523B"/>
    <w:rsid w:val="00497D1C"/>
    <w:rsid w:val="004B20AE"/>
    <w:rsid w:val="005E75F4"/>
    <w:rsid w:val="00801754"/>
    <w:rsid w:val="008404BF"/>
    <w:rsid w:val="00BD06D0"/>
    <w:rsid w:val="00D1571B"/>
    <w:rsid w:val="00E4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2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2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79D89C-B1B8-4ADE-815E-4933AD4BA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Очирма</dc:creator>
  <cp:lastModifiedBy>Томитова</cp:lastModifiedBy>
  <cp:revision>3</cp:revision>
  <cp:lastPrinted>2018-12-13T03:59:00Z</cp:lastPrinted>
  <dcterms:created xsi:type="dcterms:W3CDTF">2018-12-17T12:31:00Z</dcterms:created>
  <dcterms:modified xsi:type="dcterms:W3CDTF">2018-12-17T13:18:00Z</dcterms:modified>
</cp:coreProperties>
</file>