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89" w:rsidRDefault="000B0989" w:rsidP="000B0989">
      <w:r>
        <w:t xml:space="preserve">16 декабря 2016 года в Управлении </w:t>
      </w:r>
      <w:proofErr w:type="spellStart"/>
      <w:r>
        <w:t>Роскомнадзора</w:t>
      </w:r>
      <w:proofErr w:type="spellEnd"/>
      <w:r>
        <w:t xml:space="preserve"> по Республике Бурятия состоялось внеплановое заседание комиссии по соблюдению требований к служебному поведению и урегулированию конфликта интересов. На заседании комиссии были рассмотрены заявления четырёх гражданских служащих в связи с работой их родственников в поднадзорных организациях.</w:t>
      </w:r>
    </w:p>
    <w:p w:rsidR="000B0989" w:rsidRDefault="000B0989" w:rsidP="000B0989">
      <w:r>
        <w:t xml:space="preserve">В целях соблюдения требований к служебному поведению на государственной гражданской службе, служащим Управления даны рекомендации по соблюдению мер к служебному поведению и недопущении конфликта интересов при исполнении служебных обязанностей. </w:t>
      </w:r>
    </w:p>
    <w:p w:rsidR="00783F37" w:rsidRDefault="00783F37">
      <w:bookmarkStart w:id="0" w:name="_GoBack"/>
      <w:bookmarkEnd w:id="0"/>
    </w:p>
    <w:sectPr w:rsidR="0078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89"/>
    <w:rsid w:val="000B0989"/>
    <w:rsid w:val="0078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Томитова</dc:creator>
  <cp:lastModifiedBy>Томитова</cp:lastModifiedBy>
  <cp:revision>1</cp:revision>
  <dcterms:created xsi:type="dcterms:W3CDTF">2016-12-21T05:19:00Z</dcterms:created>
  <dcterms:modified xsi:type="dcterms:W3CDTF">2016-12-21T05:20:00Z</dcterms:modified>
</cp:coreProperties>
</file>